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E05E8" w14:textId="77777777" w:rsidR="001900CD" w:rsidRDefault="001900CD" w:rsidP="00072018">
      <w:pPr>
        <w:spacing w:after="0"/>
        <w:jc w:val="center"/>
        <w:rPr>
          <w:rFonts w:ascii="Segoe UI Semilight" w:eastAsiaTheme="minorEastAsia" w:hAnsi="Segoe UI Semilight" w:cs="Segoe UI Semilight"/>
          <w:b/>
          <w:color w:val="2E74B5" w:themeColor="accent1" w:themeShade="BF"/>
          <w:sz w:val="36"/>
          <w:szCs w:val="36"/>
          <w:lang w:val="en-GB"/>
        </w:rPr>
      </w:pPr>
      <w:r>
        <w:rPr>
          <w:rFonts w:ascii="Segoe UI Semilight" w:eastAsiaTheme="minorEastAsia" w:hAnsi="Segoe UI Semilight" w:cs="Segoe UI Semilight"/>
          <w:b/>
          <w:noProof/>
          <w:color w:val="2E74B5" w:themeColor="accent1" w:themeShade="BF"/>
          <w:sz w:val="36"/>
          <w:szCs w:val="36"/>
        </w:rPr>
        <w:drawing>
          <wp:inline distT="0" distB="0" distL="0" distR="0" wp14:anchorId="42E26A7F" wp14:editId="031C6182">
            <wp:extent cx="141922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S_Logo_16Jun2021-approv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380" cy="1419380"/>
                    </a:xfrm>
                    <a:prstGeom prst="rect">
                      <a:avLst/>
                    </a:prstGeom>
                  </pic:spPr>
                </pic:pic>
              </a:graphicData>
            </a:graphic>
          </wp:inline>
        </w:drawing>
      </w:r>
    </w:p>
    <w:p w14:paraId="3B156083" w14:textId="77777777" w:rsidR="00A80BBF" w:rsidRPr="00A83576" w:rsidRDefault="005A44FA" w:rsidP="00072018">
      <w:pPr>
        <w:spacing w:after="0"/>
        <w:jc w:val="center"/>
        <w:rPr>
          <w:rFonts w:ascii="Segoe UI Semilight" w:eastAsiaTheme="minorEastAsia" w:hAnsi="Segoe UI Semilight" w:cs="Segoe UI Semilight"/>
          <w:b/>
          <w:color w:val="2E74B5" w:themeColor="accent1" w:themeShade="BF"/>
          <w:sz w:val="36"/>
          <w:szCs w:val="36"/>
          <w:lang w:val="en-GB"/>
        </w:rPr>
      </w:pPr>
      <w:r w:rsidRPr="00A83576">
        <w:rPr>
          <w:rFonts w:ascii="Segoe UI Semilight" w:eastAsiaTheme="minorEastAsia" w:hAnsi="Segoe UI Semilight" w:cs="Segoe UI Semilight"/>
          <w:b/>
          <w:color w:val="2E74B5" w:themeColor="accent1" w:themeShade="BF"/>
          <w:sz w:val="36"/>
          <w:szCs w:val="36"/>
          <w:lang w:val="en-GB"/>
        </w:rPr>
        <w:t xml:space="preserve">National Institute </w:t>
      </w:r>
      <w:r w:rsidR="00072018">
        <w:rPr>
          <w:rFonts w:ascii="Segoe UI Semilight" w:eastAsiaTheme="minorEastAsia" w:hAnsi="Segoe UI Semilight" w:cs="Segoe UI Semilight"/>
          <w:b/>
          <w:color w:val="2E74B5" w:themeColor="accent1" w:themeShade="BF"/>
          <w:sz w:val="36"/>
          <w:szCs w:val="36"/>
          <w:lang w:val="en-GB"/>
        </w:rPr>
        <w:t>for</w:t>
      </w:r>
      <w:r w:rsidRPr="00A83576">
        <w:rPr>
          <w:rFonts w:ascii="Segoe UI Semilight" w:eastAsiaTheme="minorEastAsia" w:hAnsi="Segoe UI Semilight" w:cs="Segoe UI Semilight"/>
          <w:b/>
          <w:color w:val="2E74B5" w:themeColor="accent1" w:themeShade="BF"/>
          <w:sz w:val="36"/>
          <w:szCs w:val="36"/>
          <w:lang w:val="en-GB"/>
        </w:rPr>
        <w:t xml:space="preserve"> Health Specialties </w:t>
      </w:r>
    </w:p>
    <w:p w14:paraId="3E244327" w14:textId="77777777" w:rsidR="003A5EC5" w:rsidRPr="00A83576" w:rsidRDefault="00500C5A" w:rsidP="001900CD">
      <w:pPr>
        <w:spacing w:after="0"/>
        <w:jc w:val="center"/>
        <w:rPr>
          <w:rFonts w:ascii="Segoe UI Semilight" w:eastAsiaTheme="minorEastAsia" w:hAnsi="Segoe UI Semilight" w:cs="Segoe UI Semilight"/>
          <w:b/>
          <w:color w:val="2E74B5" w:themeColor="accent1" w:themeShade="BF"/>
          <w:sz w:val="36"/>
          <w:szCs w:val="36"/>
          <w:rtl/>
          <w:lang w:val="en-GB"/>
        </w:rPr>
      </w:pPr>
      <w:r w:rsidRPr="00A83576">
        <w:rPr>
          <w:rFonts w:ascii="Segoe UI Semilight" w:eastAsiaTheme="minorEastAsia" w:hAnsi="Segoe UI Semilight" w:cs="Segoe UI Semilight"/>
          <w:b/>
          <w:color w:val="2E74B5" w:themeColor="accent1" w:themeShade="BF"/>
          <w:sz w:val="36"/>
          <w:szCs w:val="36"/>
          <w:lang w:val="en-GB"/>
        </w:rPr>
        <w:t>Rubrics for Accreditation Requirements (Institutional)</w:t>
      </w:r>
    </w:p>
    <w:tbl>
      <w:tblPr>
        <w:tblStyle w:val="TableGrid3"/>
        <w:tblW w:w="12901" w:type="dxa"/>
        <w:tblInd w:w="85" w:type="dxa"/>
        <w:tblLayout w:type="fixed"/>
        <w:tblLook w:val="04A0" w:firstRow="1" w:lastRow="0" w:firstColumn="1" w:lastColumn="0" w:noHBand="0" w:noVBand="1"/>
      </w:tblPr>
      <w:tblGrid>
        <w:gridCol w:w="5267"/>
        <w:gridCol w:w="982"/>
        <w:gridCol w:w="892"/>
        <w:gridCol w:w="1072"/>
        <w:gridCol w:w="2232"/>
        <w:gridCol w:w="2456"/>
      </w:tblGrid>
      <w:tr w:rsidR="0060691E" w:rsidRPr="003F5998" w14:paraId="43D487AB" w14:textId="77777777" w:rsidTr="00C65CD3">
        <w:trPr>
          <w:trHeight w:val="528"/>
        </w:trPr>
        <w:tc>
          <w:tcPr>
            <w:tcW w:w="129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5B9BD5" w:themeFill="accent1"/>
            <w:vAlign w:val="center"/>
          </w:tcPr>
          <w:p w14:paraId="1031068A" w14:textId="77777777" w:rsidR="0060691E" w:rsidRPr="00A83576" w:rsidRDefault="00A80BBF" w:rsidP="00A83576">
            <w:pPr>
              <w:rPr>
                <w:rFonts w:ascii="Segoe UI Semilight" w:hAnsi="Segoe UI Semilight" w:cs="Segoe UI Semilight"/>
                <w:b/>
                <w:bCs/>
              </w:rPr>
            </w:pPr>
            <w:r w:rsidRPr="00A83576">
              <w:rPr>
                <w:rFonts w:ascii="Segoe UI Semilight" w:eastAsiaTheme="minorHAnsi" w:hAnsi="Segoe UI Semilight" w:cs="Segoe UI Semilight"/>
                <w:b/>
                <w:color w:val="FFFFFF" w:themeColor="background1"/>
                <w:sz w:val="19"/>
                <w:szCs w:val="19"/>
              </w:rPr>
              <w:t>GENERAL INFORMATION</w:t>
            </w:r>
          </w:p>
        </w:tc>
      </w:tr>
      <w:tr w:rsidR="0060691E" w:rsidRPr="003F5998" w14:paraId="0DFBA1F4" w14:textId="77777777" w:rsidTr="00355F49">
        <w:trPr>
          <w:trHeight w:val="240"/>
        </w:trPr>
        <w:tc>
          <w:tcPr>
            <w:tcW w:w="129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B65730D" w14:textId="77777777" w:rsidR="0060691E" w:rsidRDefault="00A80BBF" w:rsidP="00A80BBF">
            <w:pPr>
              <w:tabs>
                <w:tab w:val="left" w:pos="3011"/>
                <w:tab w:val="right" w:pos="9251"/>
              </w:tabs>
              <w:spacing w:before="50" w:after="50"/>
              <w:rPr>
                <w:rFonts w:cs="Segoe UI"/>
                <w:b/>
                <w:sz w:val="19"/>
                <w:szCs w:val="19"/>
              </w:rPr>
            </w:pPr>
            <w:r w:rsidRPr="00A83576">
              <w:rPr>
                <w:rFonts w:ascii="Segoe UI Semilight" w:hAnsi="Segoe UI Semilight" w:cs="Segoe UI Semilight"/>
                <w:b/>
                <w:sz w:val="19"/>
                <w:szCs w:val="19"/>
              </w:rPr>
              <w:t>1        Institution Information</w:t>
            </w:r>
          </w:p>
        </w:tc>
      </w:tr>
      <w:tr w:rsidR="00A80BBF" w:rsidRPr="003F5998" w14:paraId="004BC459" w14:textId="77777777" w:rsidTr="00355F49">
        <w:trPr>
          <w:trHeight w:val="407"/>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980B428" w14:textId="77777777" w:rsidR="00A80BBF" w:rsidRPr="00A83576" w:rsidRDefault="00A80BBF" w:rsidP="00A83576">
            <w:pPr>
              <w:tabs>
                <w:tab w:val="left" w:pos="3011"/>
                <w:tab w:val="right" w:pos="9251"/>
              </w:tabs>
              <w:spacing w:before="50" w:after="50"/>
              <w:rPr>
                <w:rFonts w:ascii="Segoe UI Semilight" w:hAnsi="Segoe UI Semilight" w:cs="Segoe UI Semilight"/>
                <w:sz w:val="19"/>
                <w:szCs w:val="19"/>
              </w:rPr>
            </w:pPr>
            <w:r w:rsidRPr="00A83576">
              <w:rPr>
                <w:rFonts w:ascii="Segoe UI Semilight" w:hAnsi="Segoe UI Semilight" w:cs="Segoe UI Semilight"/>
                <w:sz w:val="19"/>
                <w:szCs w:val="19"/>
              </w:rPr>
              <w:t>Entity name</w:t>
            </w:r>
          </w:p>
        </w:tc>
        <w:tc>
          <w:tcPr>
            <w:tcW w:w="7634"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98C23F2" w14:textId="77777777" w:rsidR="00A80BBF" w:rsidRPr="0060691E" w:rsidRDefault="00A80BBF" w:rsidP="00A80BBF">
            <w:pPr>
              <w:widowControl w:val="0"/>
              <w:suppressAutoHyphens/>
              <w:autoSpaceDE w:val="0"/>
              <w:autoSpaceDN w:val="0"/>
              <w:adjustRightInd w:val="0"/>
              <w:spacing w:before="50" w:after="50"/>
              <w:ind w:left="426" w:hanging="426"/>
              <w:textAlignment w:val="center"/>
              <w:rPr>
                <w:rFonts w:cs="Segoe UI"/>
                <w:bCs/>
                <w:color w:val="000000" w:themeColor="text1"/>
                <w:sz w:val="19"/>
                <w:szCs w:val="19"/>
              </w:rPr>
            </w:pPr>
          </w:p>
        </w:tc>
      </w:tr>
      <w:tr w:rsidR="00A80BBF" w:rsidRPr="003F5998" w14:paraId="2AA99D5A" w14:textId="77777777" w:rsidTr="00355F49">
        <w:trPr>
          <w:trHeight w:val="361"/>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5B83E1B" w14:textId="77777777" w:rsidR="00A80BBF" w:rsidRPr="00A83576" w:rsidRDefault="000755DD" w:rsidP="00A83576">
            <w:pPr>
              <w:tabs>
                <w:tab w:val="left" w:pos="3011"/>
                <w:tab w:val="right" w:pos="9251"/>
              </w:tabs>
              <w:spacing w:before="50" w:after="50"/>
              <w:rPr>
                <w:rFonts w:ascii="Segoe UI Semilight" w:hAnsi="Segoe UI Semilight" w:cs="Segoe UI Semilight"/>
                <w:sz w:val="19"/>
                <w:szCs w:val="19"/>
              </w:rPr>
            </w:pPr>
            <w:r w:rsidRPr="00A83576">
              <w:rPr>
                <w:rFonts w:ascii="Segoe UI Semilight" w:hAnsi="Segoe UI Semilight" w:cs="Segoe UI Semilight"/>
                <w:sz w:val="19"/>
                <w:szCs w:val="19"/>
              </w:rPr>
              <w:t>City</w:t>
            </w:r>
          </w:p>
        </w:tc>
        <w:tc>
          <w:tcPr>
            <w:tcW w:w="7634"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8337F5B" w14:textId="77777777" w:rsidR="00A80BBF" w:rsidRPr="0060691E" w:rsidRDefault="00A80BBF" w:rsidP="00A80BBF">
            <w:pPr>
              <w:widowControl w:val="0"/>
              <w:suppressAutoHyphens/>
              <w:autoSpaceDE w:val="0"/>
              <w:autoSpaceDN w:val="0"/>
              <w:adjustRightInd w:val="0"/>
              <w:spacing w:before="50" w:after="50"/>
              <w:ind w:left="426" w:hanging="426"/>
              <w:textAlignment w:val="center"/>
              <w:rPr>
                <w:rFonts w:cs="Segoe UI"/>
                <w:bCs/>
                <w:color w:val="000000" w:themeColor="text1"/>
                <w:sz w:val="19"/>
                <w:szCs w:val="19"/>
              </w:rPr>
            </w:pPr>
          </w:p>
        </w:tc>
      </w:tr>
      <w:tr w:rsidR="00A80BBF" w:rsidRPr="003F5998" w14:paraId="52D86433" w14:textId="77777777" w:rsidTr="00355F49">
        <w:trPr>
          <w:trHeight w:val="361"/>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80650A0" w14:textId="77777777" w:rsidR="00A80BBF" w:rsidRPr="00A83576" w:rsidRDefault="000755DD" w:rsidP="00A83576">
            <w:pPr>
              <w:tabs>
                <w:tab w:val="left" w:pos="3011"/>
                <w:tab w:val="right" w:pos="9251"/>
              </w:tabs>
              <w:spacing w:before="50" w:after="50"/>
              <w:rPr>
                <w:rFonts w:ascii="Segoe UI Semilight" w:hAnsi="Segoe UI Semilight" w:cs="Segoe UI Semilight"/>
                <w:sz w:val="19"/>
                <w:szCs w:val="19"/>
              </w:rPr>
            </w:pPr>
            <w:r w:rsidRPr="00A83576">
              <w:rPr>
                <w:rFonts w:ascii="Segoe UI Semilight" w:hAnsi="Segoe UI Semilight" w:cs="Segoe UI Semilight"/>
                <w:sz w:val="19"/>
                <w:szCs w:val="19"/>
              </w:rPr>
              <w:t>Date</w:t>
            </w:r>
          </w:p>
        </w:tc>
        <w:tc>
          <w:tcPr>
            <w:tcW w:w="7634"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54FD62E" w14:textId="77777777" w:rsidR="00A80BBF" w:rsidRPr="0060691E" w:rsidRDefault="00A80BBF" w:rsidP="00A80BBF">
            <w:pPr>
              <w:widowControl w:val="0"/>
              <w:suppressAutoHyphens/>
              <w:autoSpaceDE w:val="0"/>
              <w:autoSpaceDN w:val="0"/>
              <w:adjustRightInd w:val="0"/>
              <w:spacing w:before="50" w:after="50"/>
              <w:ind w:left="426" w:hanging="426"/>
              <w:textAlignment w:val="center"/>
              <w:rPr>
                <w:rFonts w:cs="Segoe UI"/>
                <w:bCs/>
                <w:color w:val="000000" w:themeColor="text1"/>
                <w:sz w:val="19"/>
                <w:szCs w:val="19"/>
              </w:rPr>
            </w:pPr>
          </w:p>
        </w:tc>
      </w:tr>
      <w:tr w:rsidR="00FF623E" w:rsidRPr="003F5998" w14:paraId="1641DEF3" w14:textId="77777777" w:rsidTr="00355F49">
        <w:trPr>
          <w:trHeight w:val="379"/>
        </w:trPr>
        <w:tc>
          <w:tcPr>
            <w:tcW w:w="5267"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288C8ED" w14:textId="77777777" w:rsidR="00FF623E" w:rsidRPr="00A83576" w:rsidRDefault="00FF623E" w:rsidP="000755DD">
            <w:pPr>
              <w:tabs>
                <w:tab w:val="left" w:pos="3011"/>
                <w:tab w:val="right" w:pos="9251"/>
              </w:tabs>
              <w:spacing w:before="50" w:after="50"/>
              <w:jc w:val="center"/>
              <w:rPr>
                <w:rFonts w:ascii="Segoe UI Semilight" w:hAnsi="Segoe UI Semilight" w:cs="Segoe UI Semilight"/>
                <w:b/>
                <w:sz w:val="19"/>
                <w:szCs w:val="19"/>
              </w:rPr>
            </w:pPr>
            <w:r w:rsidRPr="00A83576">
              <w:rPr>
                <w:rFonts w:ascii="Segoe UI Semilight" w:hAnsi="Segoe UI Semilight" w:cs="Segoe UI Semilight"/>
                <w:b/>
                <w:sz w:val="19"/>
                <w:szCs w:val="19"/>
              </w:rPr>
              <w:t>Requirement</w:t>
            </w:r>
          </w:p>
        </w:tc>
        <w:tc>
          <w:tcPr>
            <w:tcW w:w="294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491021D" w14:textId="77777777" w:rsidR="00FF623E" w:rsidRPr="00A83576" w:rsidRDefault="00FF623E" w:rsidP="000755DD">
            <w:pPr>
              <w:tabs>
                <w:tab w:val="left" w:pos="3011"/>
                <w:tab w:val="right" w:pos="9251"/>
              </w:tabs>
              <w:spacing w:before="50" w:after="50"/>
              <w:jc w:val="center"/>
              <w:rPr>
                <w:rFonts w:ascii="Segoe UI Semilight" w:hAnsi="Segoe UI Semilight" w:cs="Segoe UI Semilight"/>
                <w:b/>
                <w:sz w:val="19"/>
                <w:szCs w:val="19"/>
              </w:rPr>
            </w:pPr>
            <w:r w:rsidRPr="00A83576">
              <w:rPr>
                <w:rFonts w:ascii="Segoe UI Semilight" w:hAnsi="Segoe UI Semilight" w:cs="Segoe UI Semilight"/>
                <w:b/>
                <w:sz w:val="19"/>
                <w:szCs w:val="19"/>
              </w:rPr>
              <w:t>Status</w:t>
            </w:r>
          </w:p>
        </w:tc>
        <w:tc>
          <w:tcPr>
            <w:tcW w:w="2232"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A0B0075" w14:textId="77777777" w:rsidR="00FF623E" w:rsidRPr="00A83576" w:rsidRDefault="00FF623E" w:rsidP="000755DD">
            <w:pPr>
              <w:tabs>
                <w:tab w:val="left" w:pos="3011"/>
                <w:tab w:val="right" w:pos="9251"/>
              </w:tabs>
              <w:spacing w:before="50" w:after="50"/>
              <w:jc w:val="center"/>
              <w:rPr>
                <w:rFonts w:ascii="Segoe UI Semilight" w:hAnsi="Segoe UI Semilight" w:cs="Segoe UI Semilight"/>
                <w:b/>
                <w:sz w:val="19"/>
                <w:szCs w:val="19"/>
              </w:rPr>
            </w:pPr>
            <w:r w:rsidRPr="00A83576">
              <w:rPr>
                <w:rFonts w:ascii="Segoe UI Semilight" w:hAnsi="Segoe UI Semilight" w:cs="Segoe UI Semilight"/>
                <w:b/>
                <w:sz w:val="19"/>
                <w:szCs w:val="19"/>
              </w:rPr>
              <w:t>Evidence</w:t>
            </w:r>
          </w:p>
        </w:tc>
        <w:tc>
          <w:tcPr>
            <w:tcW w:w="245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31D4DE4" w14:textId="77777777" w:rsidR="00FF623E" w:rsidRPr="00A83576" w:rsidRDefault="00FF623E" w:rsidP="000755DD">
            <w:pPr>
              <w:tabs>
                <w:tab w:val="left" w:pos="3011"/>
                <w:tab w:val="right" w:pos="9251"/>
              </w:tabs>
              <w:spacing w:before="50" w:after="50"/>
              <w:jc w:val="center"/>
              <w:rPr>
                <w:rFonts w:ascii="Segoe UI Semilight" w:hAnsi="Segoe UI Semilight" w:cs="Segoe UI Semilight"/>
                <w:b/>
                <w:sz w:val="19"/>
                <w:szCs w:val="19"/>
              </w:rPr>
            </w:pPr>
            <w:r w:rsidRPr="00A83576">
              <w:rPr>
                <w:rFonts w:ascii="Segoe UI Semilight" w:hAnsi="Segoe UI Semilight" w:cs="Segoe UI Semilight"/>
                <w:b/>
                <w:sz w:val="19"/>
                <w:szCs w:val="19"/>
              </w:rPr>
              <w:t>Comments</w:t>
            </w:r>
          </w:p>
        </w:tc>
      </w:tr>
      <w:tr w:rsidR="00FF623E" w:rsidRPr="003F5998" w14:paraId="6BEAB9F9" w14:textId="77777777" w:rsidTr="00355F49">
        <w:trPr>
          <w:trHeight w:val="379"/>
        </w:trPr>
        <w:tc>
          <w:tcPr>
            <w:tcW w:w="5267"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812CFD1" w14:textId="77777777" w:rsidR="00FF623E" w:rsidRPr="00DC500B" w:rsidRDefault="00FF623E" w:rsidP="000755DD">
            <w:pPr>
              <w:tabs>
                <w:tab w:val="left" w:pos="3011"/>
                <w:tab w:val="right" w:pos="9251"/>
              </w:tabs>
              <w:spacing w:before="50" w:after="50"/>
              <w:rPr>
                <w:rFonts w:cs="Segoe UI"/>
                <w:bCs/>
                <w:color w:val="000000" w:themeColor="text1"/>
                <w:sz w:val="19"/>
                <w:szCs w:val="19"/>
              </w:rPr>
            </w:pP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B050"/>
          </w:tcPr>
          <w:p w14:paraId="04BB76F8" w14:textId="77777777" w:rsidR="00FF623E" w:rsidRPr="005C0CB6" w:rsidRDefault="00FF623E" w:rsidP="00DB29FC">
            <w:pPr>
              <w:tabs>
                <w:tab w:val="left" w:pos="3011"/>
                <w:tab w:val="right" w:pos="9251"/>
              </w:tabs>
              <w:spacing w:before="50" w:after="50"/>
              <w:jc w:val="center"/>
              <w:rPr>
                <w:rFonts w:ascii="Segoe UI Semilight" w:hAnsi="Segoe UI Semilight" w:cs="Segoe UI Semilight"/>
                <w:b/>
                <w:bCs/>
                <w:sz w:val="19"/>
                <w:szCs w:val="19"/>
              </w:rPr>
            </w:pPr>
            <w:r w:rsidRPr="005C0CB6">
              <w:rPr>
                <w:rFonts w:ascii="Segoe UI Semilight" w:hAnsi="Segoe UI Semilight" w:cs="Segoe UI Semilight"/>
                <w:b/>
                <w:bCs/>
                <w:sz w:val="19"/>
                <w:szCs w:val="19"/>
              </w:rPr>
              <w:t>Met</w:t>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000" w:themeFill="accent4"/>
          </w:tcPr>
          <w:p w14:paraId="26CFCD41" w14:textId="77777777" w:rsidR="00FF623E" w:rsidRPr="005C0CB6" w:rsidRDefault="00FF623E" w:rsidP="00DB29FC">
            <w:pPr>
              <w:tabs>
                <w:tab w:val="left" w:pos="3011"/>
                <w:tab w:val="right" w:pos="9251"/>
              </w:tabs>
              <w:spacing w:before="50" w:after="50"/>
              <w:jc w:val="center"/>
              <w:rPr>
                <w:rFonts w:ascii="Segoe UI Semilight" w:hAnsi="Segoe UI Semilight" w:cs="Segoe UI Semilight"/>
                <w:b/>
                <w:bCs/>
                <w:sz w:val="19"/>
                <w:szCs w:val="19"/>
              </w:rPr>
            </w:pPr>
            <w:r w:rsidRPr="005C0CB6">
              <w:rPr>
                <w:rFonts w:ascii="Segoe UI Semilight" w:hAnsi="Segoe UI Semilight" w:cs="Segoe UI Semilight"/>
                <w:b/>
                <w:bCs/>
                <w:sz w:val="19"/>
                <w:szCs w:val="19"/>
              </w:rPr>
              <w:t>P. Met</w:t>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0000"/>
          </w:tcPr>
          <w:p w14:paraId="0D020332" w14:textId="77777777" w:rsidR="00FF623E" w:rsidRPr="005C0CB6" w:rsidRDefault="00FF623E" w:rsidP="00DB29FC">
            <w:pPr>
              <w:tabs>
                <w:tab w:val="left" w:pos="3011"/>
                <w:tab w:val="right" w:pos="9251"/>
              </w:tabs>
              <w:spacing w:before="50" w:after="50"/>
              <w:jc w:val="center"/>
              <w:rPr>
                <w:rFonts w:ascii="Segoe UI Semilight" w:hAnsi="Segoe UI Semilight" w:cs="Segoe UI Semilight"/>
                <w:b/>
                <w:bCs/>
                <w:sz w:val="19"/>
                <w:szCs w:val="19"/>
              </w:rPr>
            </w:pPr>
            <w:r w:rsidRPr="005C0CB6">
              <w:rPr>
                <w:rFonts w:ascii="Segoe UI Semilight" w:hAnsi="Segoe UI Semilight" w:cs="Segoe UI Semilight"/>
                <w:b/>
                <w:bCs/>
                <w:sz w:val="19"/>
                <w:szCs w:val="19"/>
              </w:rPr>
              <w:t>Not Met</w:t>
            </w:r>
          </w:p>
        </w:tc>
        <w:tc>
          <w:tcPr>
            <w:tcW w:w="2232"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1413AB5" w14:textId="77777777" w:rsidR="00FF623E" w:rsidRPr="00DC500B" w:rsidRDefault="00FF623E" w:rsidP="000755DD">
            <w:pPr>
              <w:widowControl w:val="0"/>
              <w:suppressAutoHyphens/>
              <w:autoSpaceDE w:val="0"/>
              <w:autoSpaceDN w:val="0"/>
              <w:adjustRightInd w:val="0"/>
              <w:spacing w:before="50" w:after="50"/>
              <w:ind w:left="426" w:hanging="426"/>
              <w:textAlignment w:val="center"/>
              <w:rPr>
                <w:rFonts w:cs="Segoe UI"/>
                <w:bCs/>
                <w:color w:val="000000" w:themeColor="text1"/>
                <w:sz w:val="19"/>
                <w:szCs w:val="19"/>
                <w:lang w:val="en-GB"/>
              </w:rPr>
            </w:pPr>
          </w:p>
        </w:tc>
        <w:tc>
          <w:tcPr>
            <w:tcW w:w="245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E75E54E" w14:textId="77777777" w:rsidR="00FF623E" w:rsidRPr="003F5998" w:rsidRDefault="00FF623E" w:rsidP="000755DD">
            <w:pPr>
              <w:tabs>
                <w:tab w:val="left" w:pos="3011"/>
                <w:tab w:val="right" w:pos="9251"/>
              </w:tabs>
              <w:spacing w:before="50" w:after="50"/>
              <w:rPr>
                <w:rFonts w:cs="Segoe UI"/>
                <w:b/>
                <w:sz w:val="19"/>
                <w:szCs w:val="19"/>
              </w:rPr>
            </w:pPr>
          </w:p>
        </w:tc>
      </w:tr>
      <w:tr w:rsidR="00DB29FC" w:rsidRPr="003F5998" w14:paraId="007E1E1C" w14:textId="77777777" w:rsidTr="00355F49">
        <w:trPr>
          <w:trHeight w:val="519"/>
        </w:trPr>
        <w:tc>
          <w:tcPr>
            <w:tcW w:w="129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5B9BD5" w:themeFill="accent1"/>
            <w:vAlign w:val="center"/>
          </w:tcPr>
          <w:p w14:paraId="26ED8117" w14:textId="77777777" w:rsidR="00DB29FC" w:rsidRPr="009F6F26" w:rsidRDefault="00DB29FC" w:rsidP="00DB29FC">
            <w:pPr>
              <w:tabs>
                <w:tab w:val="left" w:pos="3011"/>
                <w:tab w:val="right" w:pos="9251"/>
              </w:tabs>
              <w:spacing w:before="50" w:after="50"/>
              <w:jc w:val="center"/>
              <w:rPr>
                <w:rFonts w:eastAsiaTheme="minorHAnsi" w:cs="Segoe UI"/>
                <w:b/>
                <w:color w:val="FFFFFF" w:themeColor="background1"/>
                <w:sz w:val="20"/>
                <w:szCs w:val="20"/>
              </w:rPr>
            </w:pPr>
            <w:r w:rsidRPr="00A83576">
              <w:rPr>
                <w:rFonts w:ascii="Segoe UI Semilight" w:eastAsiaTheme="minorHAnsi" w:hAnsi="Segoe UI Semilight" w:cs="Segoe UI Semilight"/>
                <w:b/>
                <w:color w:val="FFFFFF" w:themeColor="background1"/>
                <w:sz w:val="19"/>
                <w:szCs w:val="19"/>
              </w:rPr>
              <w:t>DOMAIN 1: GOVERNANCE</w:t>
            </w:r>
          </w:p>
        </w:tc>
      </w:tr>
      <w:tr w:rsidR="00DB29FC" w:rsidRPr="003F5998" w14:paraId="52E59750" w14:textId="77777777" w:rsidTr="00355F49">
        <w:trPr>
          <w:trHeight w:val="342"/>
        </w:trPr>
        <w:tc>
          <w:tcPr>
            <w:tcW w:w="129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155C7FB" w14:textId="77777777" w:rsidR="00DB29FC" w:rsidRPr="00A83576" w:rsidRDefault="00DB29FC" w:rsidP="00DB29FC">
            <w:pPr>
              <w:tabs>
                <w:tab w:val="left" w:pos="3011"/>
                <w:tab w:val="right" w:pos="9251"/>
              </w:tabs>
              <w:spacing w:before="50" w:after="50"/>
              <w:jc w:val="center"/>
              <w:rPr>
                <w:rFonts w:ascii="Segoe UI Semilight" w:hAnsi="Segoe UI Semilight" w:cs="Segoe UI Semilight"/>
                <w:b/>
                <w:sz w:val="19"/>
                <w:szCs w:val="19"/>
              </w:rPr>
            </w:pPr>
            <w:r w:rsidRPr="00A83576">
              <w:rPr>
                <w:rFonts w:ascii="Segoe UI Semilight" w:hAnsi="Segoe UI Semilight" w:cs="Segoe UI Semilight"/>
                <w:b/>
                <w:sz w:val="19"/>
                <w:szCs w:val="19"/>
              </w:rPr>
              <w:t xml:space="preserve">Component 1.1.  </w:t>
            </w:r>
            <w:r w:rsidR="00D95B57" w:rsidRPr="00A83576">
              <w:rPr>
                <w:rFonts w:ascii="Segoe UI Semilight" w:hAnsi="Segoe UI Semilight" w:cs="Segoe UI Semilight"/>
                <w:b/>
                <w:sz w:val="19"/>
                <w:szCs w:val="19"/>
              </w:rPr>
              <w:t>Governance S</w:t>
            </w:r>
            <w:r w:rsidRPr="00A83576">
              <w:rPr>
                <w:rFonts w:ascii="Segoe UI Semilight" w:hAnsi="Segoe UI Semilight" w:cs="Segoe UI Semilight"/>
                <w:b/>
                <w:sz w:val="19"/>
                <w:szCs w:val="19"/>
              </w:rPr>
              <w:t>tructures</w:t>
            </w:r>
          </w:p>
        </w:tc>
      </w:tr>
      <w:tr w:rsidR="003E7766" w:rsidRPr="003F5998" w14:paraId="60D0DC65" w14:textId="77777777" w:rsidTr="00355F49">
        <w:trPr>
          <w:trHeight w:val="444"/>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CEAC711" w14:textId="77777777" w:rsidR="003E7766" w:rsidRPr="00676415" w:rsidRDefault="003E7766" w:rsidP="003E7766">
            <w:pPr>
              <w:pStyle w:val="ListParagraph"/>
              <w:numPr>
                <w:ilvl w:val="2"/>
                <w:numId w:val="2"/>
              </w:numPr>
              <w:ind w:left="720"/>
              <w:rPr>
                <w:rFonts w:ascii="Segoe UI Semilight" w:hAnsi="Segoe UI Semilight" w:cs="Segoe UI Semilight"/>
                <w:sz w:val="19"/>
                <w:szCs w:val="19"/>
              </w:rPr>
            </w:pPr>
            <w:r w:rsidRPr="00676415">
              <w:rPr>
                <w:rFonts w:ascii="Segoe UI Semilight" w:hAnsi="Segoe UI Semilight" w:cs="Segoe UI Semilight"/>
                <w:sz w:val="19"/>
                <w:szCs w:val="19"/>
              </w:rPr>
              <w:t xml:space="preserve">The availability of a written statement of commitment of the Sponsoring Institution’s (SI) to provide the necessary educational, financial, and human resources to support GME. The statement must be signed by representatives of the SI’s governing body, administration, and GME leadership </w:t>
            </w:r>
            <w:r w:rsidRPr="00676415">
              <w:rPr>
                <w:rFonts w:ascii="Segoe UI Semilight" w:hAnsi="Segoe UI Semilight" w:cs="Segoe UI Semilight"/>
                <w:sz w:val="19"/>
                <w:szCs w:val="19"/>
              </w:rPr>
              <w:lastRenderedPageBreak/>
              <w:t>within a minimum of one year prior to an institutional site visit</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5E3B116" w14:textId="77777777" w:rsidR="003E7766" w:rsidRDefault="003E7766" w:rsidP="003E7766">
            <w:pPr>
              <w:jc w:val="center"/>
            </w:pPr>
            <w:r w:rsidRPr="009517E6">
              <w:rPr>
                <w:rFonts w:ascii="Segoe UI Semilight" w:hAnsi="Segoe UI Semilight" w:cs="Segoe UI Semilight"/>
                <w:sz w:val="19"/>
                <w:szCs w:val="19"/>
              </w:rPr>
              <w:lastRenderedPageBreak/>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B0D97FE"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38CE6E9"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F832108" w14:textId="77777777" w:rsidR="003E7766" w:rsidRPr="000755DD" w:rsidRDefault="003E7766" w:rsidP="003E7766">
            <w:pPr>
              <w:tabs>
                <w:tab w:val="left" w:pos="3011"/>
                <w:tab w:val="right" w:pos="9251"/>
              </w:tabs>
              <w:spacing w:before="50" w:after="50"/>
              <w:rPr>
                <w:rFonts w:cs="Segoe UI"/>
                <w:bCs/>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4970612" w14:textId="77777777" w:rsidR="003E7766" w:rsidRPr="000755DD" w:rsidRDefault="003E7766" w:rsidP="003E7766">
            <w:pPr>
              <w:tabs>
                <w:tab w:val="left" w:pos="3011"/>
                <w:tab w:val="right" w:pos="9251"/>
              </w:tabs>
              <w:spacing w:before="50" w:after="50"/>
              <w:rPr>
                <w:rFonts w:cs="Segoe UI"/>
                <w:bCs/>
                <w:sz w:val="19"/>
                <w:szCs w:val="19"/>
              </w:rPr>
            </w:pPr>
          </w:p>
        </w:tc>
      </w:tr>
      <w:tr w:rsidR="003E7766" w:rsidRPr="003F5998" w14:paraId="0A46E18E" w14:textId="77777777" w:rsidTr="00355F49">
        <w:trPr>
          <w:trHeight w:val="361"/>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7A3F245" w14:textId="77777777" w:rsidR="003E7766" w:rsidRPr="00676415" w:rsidRDefault="003E7766" w:rsidP="003E7766">
            <w:pPr>
              <w:pStyle w:val="ListParagraph"/>
              <w:numPr>
                <w:ilvl w:val="2"/>
                <w:numId w:val="2"/>
              </w:numPr>
              <w:ind w:left="720"/>
              <w:rPr>
                <w:rFonts w:ascii="Segoe UI Semilight" w:hAnsi="Segoe UI Semilight" w:cs="Segoe UI Semilight"/>
                <w:sz w:val="19"/>
                <w:szCs w:val="19"/>
              </w:rPr>
            </w:pPr>
            <w:r w:rsidRPr="00676415">
              <w:rPr>
                <w:rFonts w:ascii="Segoe UI Semilight" w:hAnsi="Segoe UI Semilight" w:cs="Segoe UI Semilight"/>
                <w:sz w:val="19"/>
                <w:szCs w:val="19"/>
              </w:rPr>
              <w:t>The availability of an organized administrative system, led by a designated institutional official (DIO) in collaboration with a Graduate Medical Education Committee (GMEC), must oversee all programs in the SI</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7922A43"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D6C4D71"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EE3C0B0"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2641B93" w14:textId="77777777" w:rsidR="003E7766" w:rsidRPr="000755DD" w:rsidRDefault="003E7766" w:rsidP="003E7766">
            <w:pPr>
              <w:tabs>
                <w:tab w:val="left" w:pos="3011"/>
                <w:tab w:val="right" w:pos="9251"/>
              </w:tabs>
              <w:spacing w:before="50" w:after="50"/>
              <w:rPr>
                <w:rFonts w:cs="Segoe UI"/>
                <w:bCs/>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5827ECA" w14:textId="77777777" w:rsidR="003E7766" w:rsidRPr="000755DD" w:rsidRDefault="003E7766" w:rsidP="003E7766">
            <w:pPr>
              <w:tabs>
                <w:tab w:val="left" w:pos="3011"/>
                <w:tab w:val="right" w:pos="9251"/>
              </w:tabs>
              <w:spacing w:before="50" w:after="50"/>
              <w:rPr>
                <w:rFonts w:cs="Segoe UI"/>
                <w:bCs/>
                <w:sz w:val="19"/>
                <w:szCs w:val="19"/>
              </w:rPr>
            </w:pPr>
          </w:p>
        </w:tc>
      </w:tr>
      <w:tr w:rsidR="003E7766" w:rsidRPr="003F5998" w14:paraId="0BDFE845" w14:textId="77777777" w:rsidTr="00355F49">
        <w:trPr>
          <w:trHeight w:val="361"/>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C47CAB8" w14:textId="77777777" w:rsidR="003E7766" w:rsidRPr="00676415" w:rsidRDefault="003E7766" w:rsidP="003E7766">
            <w:pPr>
              <w:pStyle w:val="ListParagraph"/>
              <w:numPr>
                <w:ilvl w:val="2"/>
                <w:numId w:val="2"/>
              </w:numPr>
              <w:ind w:left="720"/>
              <w:jc w:val="both"/>
              <w:rPr>
                <w:rFonts w:ascii="Segoe UI Semilight" w:hAnsi="Segoe UI Semilight" w:cs="Segoe UI Semilight"/>
                <w:sz w:val="19"/>
                <w:szCs w:val="19"/>
              </w:rPr>
            </w:pPr>
            <w:r w:rsidRPr="00676415">
              <w:rPr>
                <w:rFonts w:ascii="Segoe UI Semilight" w:hAnsi="Segoe UI Semilight" w:cs="Segoe UI Semilight"/>
                <w:sz w:val="19"/>
                <w:szCs w:val="19"/>
              </w:rPr>
              <w:t>DIO appointed according to the requirements</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938CF48"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374E037"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5CA5667"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E617EA4" w14:textId="77777777" w:rsidR="003E7766" w:rsidRPr="000755DD" w:rsidRDefault="003E7766" w:rsidP="003E7766">
            <w:pPr>
              <w:tabs>
                <w:tab w:val="left" w:pos="3011"/>
                <w:tab w:val="right" w:pos="9251"/>
              </w:tabs>
              <w:spacing w:before="50" w:after="50"/>
              <w:rPr>
                <w:rFonts w:cs="Segoe UI"/>
                <w:bCs/>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D442F86" w14:textId="77777777" w:rsidR="003E7766" w:rsidRPr="000755DD" w:rsidRDefault="003E7766" w:rsidP="003E7766">
            <w:pPr>
              <w:tabs>
                <w:tab w:val="left" w:pos="3011"/>
                <w:tab w:val="right" w:pos="9251"/>
              </w:tabs>
              <w:spacing w:before="50" w:after="50"/>
              <w:rPr>
                <w:rFonts w:cs="Segoe UI"/>
                <w:bCs/>
                <w:sz w:val="19"/>
                <w:szCs w:val="19"/>
              </w:rPr>
            </w:pPr>
          </w:p>
        </w:tc>
      </w:tr>
      <w:tr w:rsidR="003E7766" w:rsidRPr="003F5998" w14:paraId="33A5B53B" w14:textId="77777777" w:rsidTr="00355F49">
        <w:trPr>
          <w:trHeight w:val="361"/>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7DE6893" w14:textId="77777777" w:rsidR="003E7766" w:rsidRPr="00676415" w:rsidRDefault="003E7766" w:rsidP="003E7766">
            <w:pPr>
              <w:pStyle w:val="ListParagraph"/>
              <w:numPr>
                <w:ilvl w:val="2"/>
                <w:numId w:val="2"/>
              </w:numPr>
              <w:ind w:left="720"/>
              <w:jc w:val="both"/>
              <w:rPr>
                <w:rFonts w:ascii="Segoe UI Semilight" w:hAnsi="Segoe UI Semilight" w:cs="Segoe UI Semilight"/>
                <w:sz w:val="19"/>
                <w:szCs w:val="19"/>
              </w:rPr>
            </w:pPr>
            <w:r w:rsidRPr="00676415">
              <w:rPr>
                <w:rFonts w:ascii="Segoe UI Semilight" w:hAnsi="Segoe UI Semilight" w:cs="Segoe UI Semilight"/>
                <w:sz w:val="19"/>
                <w:szCs w:val="19"/>
              </w:rPr>
              <w:t>GMEC constituted according to the requirements</w:t>
            </w:r>
            <w:r>
              <w:rPr>
                <w:rFonts w:ascii="Segoe UI Semilight" w:hAnsi="Segoe UI Semilight" w:cs="Segoe UI Semilight"/>
                <w:sz w:val="19"/>
                <w:szCs w:val="19"/>
              </w:rPr>
              <w:t>.</w:t>
            </w:r>
            <w:r w:rsidRPr="00676415">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A5E8A26"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7E696DE"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4368BEE"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BA2F5A9" w14:textId="77777777" w:rsidR="003E7766" w:rsidRPr="000755DD" w:rsidRDefault="003E7766" w:rsidP="003E7766">
            <w:pPr>
              <w:tabs>
                <w:tab w:val="left" w:pos="3011"/>
                <w:tab w:val="right" w:pos="9251"/>
              </w:tabs>
              <w:spacing w:before="50" w:after="50"/>
              <w:rPr>
                <w:rFonts w:cs="Segoe UI"/>
                <w:bCs/>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5B74A2F" w14:textId="77777777" w:rsidR="003E7766" w:rsidRPr="000755DD" w:rsidRDefault="003E7766" w:rsidP="003E7766">
            <w:pPr>
              <w:tabs>
                <w:tab w:val="left" w:pos="3011"/>
                <w:tab w:val="right" w:pos="9251"/>
              </w:tabs>
              <w:spacing w:before="50" w:after="50"/>
              <w:rPr>
                <w:rFonts w:cs="Segoe UI"/>
                <w:bCs/>
                <w:sz w:val="19"/>
                <w:szCs w:val="19"/>
              </w:rPr>
            </w:pPr>
          </w:p>
        </w:tc>
      </w:tr>
      <w:tr w:rsidR="003E7766" w:rsidRPr="003F5998" w14:paraId="0219221F" w14:textId="77777777" w:rsidTr="00355F49">
        <w:trPr>
          <w:trHeight w:val="361"/>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7266F33" w14:textId="77777777" w:rsidR="003E7766" w:rsidRPr="00676415" w:rsidRDefault="003E7766" w:rsidP="003E7766">
            <w:pPr>
              <w:pStyle w:val="ListParagraph"/>
              <w:numPr>
                <w:ilvl w:val="2"/>
                <w:numId w:val="2"/>
              </w:numPr>
              <w:ind w:left="720"/>
              <w:jc w:val="both"/>
              <w:rPr>
                <w:rFonts w:ascii="Segoe UI Semilight" w:hAnsi="Segoe UI Semilight" w:cs="Segoe UI Semilight"/>
                <w:sz w:val="19"/>
                <w:szCs w:val="19"/>
              </w:rPr>
            </w:pPr>
            <w:r w:rsidRPr="00676415">
              <w:rPr>
                <w:rFonts w:ascii="Segoe UI Semilight" w:hAnsi="Segoe UI Semilight" w:cs="Segoe UI Semilight"/>
                <w:sz w:val="19"/>
                <w:szCs w:val="19"/>
              </w:rPr>
              <w:t>GMEC voting membership include the DIO, residents and fellows nominated by their peers, representative program directors, and administrators</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884DE68"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C54FE65"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3B02E87"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8F5AF9C" w14:textId="77777777" w:rsidR="003E7766" w:rsidRPr="000755DD" w:rsidRDefault="003E7766" w:rsidP="003E7766">
            <w:pPr>
              <w:tabs>
                <w:tab w:val="left" w:pos="3011"/>
                <w:tab w:val="right" w:pos="9251"/>
              </w:tabs>
              <w:spacing w:before="50" w:after="50"/>
              <w:rPr>
                <w:rFonts w:cs="Segoe UI"/>
                <w:bCs/>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45EC0D9" w14:textId="77777777" w:rsidR="003E7766" w:rsidRPr="000755DD" w:rsidRDefault="003E7766" w:rsidP="003E7766">
            <w:pPr>
              <w:tabs>
                <w:tab w:val="left" w:pos="3011"/>
                <w:tab w:val="right" w:pos="9251"/>
              </w:tabs>
              <w:spacing w:before="50" w:after="50"/>
              <w:rPr>
                <w:rFonts w:cs="Segoe UI"/>
                <w:bCs/>
                <w:sz w:val="19"/>
                <w:szCs w:val="19"/>
              </w:rPr>
            </w:pPr>
          </w:p>
        </w:tc>
      </w:tr>
      <w:tr w:rsidR="003E7766" w:rsidRPr="003F5998" w14:paraId="182CFE22" w14:textId="77777777" w:rsidTr="00355F49">
        <w:trPr>
          <w:trHeight w:val="361"/>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93EB836" w14:textId="77777777" w:rsidR="003E7766" w:rsidRPr="00676415" w:rsidRDefault="003E7766" w:rsidP="003E7766">
            <w:pPr>
              <w:pStyle w:val="ListParagraph"/>
              <w:numPr>
                <w:ilvl w:val="2"/>
                <w:numId w:val="2"/>
              </w:numPr>
              <w:ind w:left="720"/>
              <w:jc w:val="both"/>
              <w:rPr>
                <w:rFonts w:ascii="Segoe UI Semilight" w:hAnsi="Segoe UI Semilight" w:cs="Segoe UI Semilight"/>
                <w:sz w:val="19"/>
                <w:szCs w:val="19"/>
              </w:rPr>
            </w:pPr>
            <w:r w:rsidRPr="00676415">
              <w:rPr>
                <w:rFonts w:ascii="Segoe UI Semilight" w:hAnsi="Segoe UI Semilight" w:cs="Segoe UI Semilight"/>
                <w:sz w:val="19"/>
                <w:szCs w:val="19"/>
              </w:rPr>
              <w:t>The GMEC meet at least quarterly and maintain written minutes</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62DA4E5"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01BB54A"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206B863"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6DCAC5F" w14:textId="77777777" w:rsidR="003E7766" w:rsidRPr="000755DD" w:rsidRDefault="003E7766" w:rsidP="003E7766">
            <w:pPr>
              <w:tabs>
                <w:tab w:val="left" w:pos="3011"/>
                <w:tab w:val="right" w:pos="9251"/>
              </w:tabs>
              <w:spacing w:before="50" w:after="50"/>
              <w:rPr>
                <w:rFonts w:cs="Segoe UI"/>
                <w:bCs/>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ACD7C78" w14:textId="77777777" w:rsidR="003E7766" w:rsidRPr="000755DD" w:rsidRDefault="003E7766" w:rsidP="003E7766">
            <w:pPr>
              <w:tabs>
                <w:tab w:val="left" w:pos="3011"/>
                <w:tab w:val="right" w:pos="9251"/>
              </w:tabs>
              <w:spacing w:before="50" w:after="50"/>
              <w:rPr>
                <w:rFonts w:cs="Segoe UI"/>
                <w:bCs/>
                <w:sz w:val="19"/>
                <w:szCs w:val="19"/>
              </w:rPr>
            </w:pPr>
          </w:p>
        </w:tc>
      </w:tr>
      <w:tr w:rsidR="003E7766" w:rsidRPr="003F5998" w14:paraId="7A23A20F" w14:textId="77777777" w:rsidTr="00355F49">
        <w:trPr>
          <w:trHeight w:val="361"/>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11E1F78" w14:textId="77777777" w:rsidR="003E7766" w:rsidRPr="00676415" w:rsidRDefault="003E7766" w:rsidP="003E7766">
            <w:pPr>
              <w:pStyle w:val="ListParagraph"/>
              <w:numPr>
                <w:ilvl w:val="2"/>
                <w:numId w:val="2"/>
              </w:numPr>
              <w:ind w:left="720"/>
              <w:jc w:val="both"/>
              <w:rPr>
                <w:rFonts w:ascii="Segoe UI Semilight" w:hAnsi="Segoe UI Semilight" w:cs="Segoe UI Semilight"/>
                <w:sz w:val="19"/>
                <w:szCs w:val="19"/>
              </w:rPr>
            </w:pPr>
            <w:r w:rsidRPr="00676415">
              <w:rPr>
                <w:rFonts w:ascii="Segoe UI Semilight" w:hAnsi="Segoe UI Semilight" w:cs="Segoe UI Semilight"/>
                <w:sz w:val="19"/>
                <w:szCs w:val="19"/>
              </w:rPr>
              <w:t>Procedures to ensure that DIO designee can perform the duties of the DIO in his/her absence</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BA9EC26"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0D5586D"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3AE39A5"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DE645EE" w14:textId="77777777" w:rsidR="003E7766" w:rsidRPr="000755DD" w:rsidRDefault="003E7766" w:rsidP="003E7766">
            <w:pPr>
              <w:tabs>
                <w:tab w:val="left" w:pos="3011"/>
                <w:tab w:val="right" w:pos="9251"/>
              </w:tabs>
              <w:spacing w:before="50" w:after="50"/>
              <w:rPr>
                <w:rFonts w:cs="Segoe UI"/>
                <w:bCs/>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615B73E" w14:textId="77777777" w:rsidR="003E7766" w:rsidRPr="000755DD" w:rsidRDefault="003E7766" w:rsidP="003E7766">
            <w:pPr>
              <w:tabs>
                <w:tab w:val="left" w:pos="3011"/>
                <w:tab w:val="right" w:pos="9251"/>
              </w:tabs>
              <w:spacing w:before="50" w:after="50"/>
              <w:rPr>
                <w:rFonts w:cs="Segoe UI"/>
                <w:bCs/>
                <w:sz w:val="19"/>
                <w:szCs w:val="19"/>
              </w:rPr>
            </w:pPr>
          </w:p>
        </w:tc>
      </w:tr>
      <w:tr w:rsidR="003E7766" w:rsidRPr="003F5998" w14:paraId="0F8ACA15" w14:textId="77777777" w:rsidTr="00355F49">
        <w:trPr>
          <w:trHeight w:val="361"/>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40CFFCD" w14:textId="77777777" w:rsidR="003E7766" w:rsidRPr="00676415" w:rsidRDefault="003E7766" w:rsidP="003E7766">
            <w:pPr>
              <w:pStyle w:val="ListParagraph"/>
              <w:numPr>
                <w:ilvl w:val="2"/>
                <w:numId w:val="2"/>
              </w:numPr>
              <w:ind w:left="720"/>
              <w:jc w:val="both"/>
              <w:rPr>
                <w:rFonts w:ascii="Segoe UI Semilight" w:hAnsi="Segoe UI Semilight" w:cs="Segoe UI Semilight"/>
                <w:sz w:val="19"/>
                <w:szCs w:val="19"/>
              </w:rPr>
            </w:pPr>
            <w:r w:rsidRPr="00676415">
              <w:rPr>
                <w:rFonts w:ascii="Segoe UI Semilight" w:hAnsi="Segoe UI Semilight" w:cs="Segoe UI Semilight"/>
                <w:sz w:val="19"/>
                <w:szCs w:val="19"/>
              </w:rPr>
              <w:t>The availability of GMEC annual report to the SI leadership and governing body of major participating sites. The content of the annual report is as per the requirements</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1BE3A1B"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9C80775"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9D2F1B0"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C8ED324" w14:textId="77777777" w:rsidR="003E7766" w:rsidRPr="000755DD" w:rsidRDefault="003E7766" w:rsidP="003E7766">
            <w:pPr>
              <w:tabs>
                <w:tab w:val="left" w:pos="3011"/>
                <w:tab w:val="right" w:pos="9251"/>
              </w:tabs>
              <w:spacing w:before="50" w:after="50"/>
              <w:rPr>
                <w:rFonts w:cs="Segoe UI"/>
                <w:bCs/>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E46DCA0" w14:textId="77777777" w:rsidR="003E7766" w:rsidRPr="000755DD" w:rsidRDefault="003E7766" w:rsidP="003E7766">
            <w:pPr>
              <w:tabs>
                <w:tab w:val="left" w:pos="3011"/>
                <w:tab w:val="right" w:pos="9251"/>
              </w:tabs>
              <w:spacing w:before="50" w:after="50"/>
              <w:rPr>
                <w:rFonts w:cs="Segoe UI"/>
                <w:bCs/>
                <w:sz w:val="19"/>
                <w:szCs w:val="19"/>
              </w:rPr>
            </w:pPr>
          </w:p>
        </w:tc>
      </w:tr>
      <w:tr w:rsidR="00FF623E" w:rsidRPr="0060691E" w14:paraId="2CE9780C" w14:textId="77777777" w:rsidTr="00355F49">
        <w:trPr>
          <w:trHeight w:val="386"/>
        </w:trPr>
        <w:tc>
          <w:tcPr>
            <w:tcW w:w="129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A7746F1" w14:textId="77777777" w:rsidR="00FF623E" w:rsidRPr="00A83576" w:rsidRDefault="00D95B57" w:rsidP="00FF623E">
            <w:pPr>
              <w:tabs>
                <w:tab w:val="left" w:pos="3011"/>
                <w:tab w:val="right" w:pos="9251"/>
              </w:tabs>
              <w:spacing w:before="50" w:after="50"/>
              <w:jc w:val="center"/>
              <w:rPr>
                <w:rFonts w:ascii="Segoe UI Semilight" w:hAnsi="Segoe UI Semilight" w:cs="Segoe UI Semilight"/>
                <w:b/>
                <w:sz w:val="19"/>
                <w:szCs w:val="19"/>
              </w:rPr>
            </w:pPr>
            <w:r w:rsidRPr="00A83576">
              <w:rPr>
                <w:rFonts w:ascii="Segoe UI Semilight" w:hAnsi="Segoe UI Semilight" w:cs="Segoe UI Semilight"/>
                <w:b/>
                <w:sz w:val="19"/>
                <w:szCs w:val="19"/>
              </w:rPr>
              <w:t>Component 1.2. Governance R</w:t>
            </w:r>
            <w:r w:rsidR="00FF623E" w:rsidRPr="00A83576">
              <w:rPr>
                <w:rFonts w:ascii="Segoe UI Semilight" w:hAnsi="Segoe UI Semilight" w:cs="Segoe UI Semilight"/>
                <w:b/>
                <w:sz w:val="19"/>
                <w:szCs w:val="19"/>
              </w:rPr>
              <w:t>elationships</w:t>
            </w:r>
          </w:p>
        </w:tc>
      </w:tr>
      <w:tr w:rsidR="003E7766" w:rsidRPr="0060691E" w14:paraId="479E8C76" w14:textId="77777777" w:rsidTr="00355F49">
        <w:trPr>
          <w:trHeight w:val="630"/>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3AF3ECD" w14:textId="77777777" w:rsidR="003E7766" w:rsidRPr="00676415" w:rsidRDefault="003E7766" w:rsidP="003E7766">
            <w:pPr>
              <w:pStyle w:val="ListParagraph"/>
              <w:numPr>
                <w:ilvl w:val="2"/>
                <w:numId w:val="3"/>
              </w:numPr>
              <w:jc w:val="both"/>
              <w:rPr>
                <w:rFonts w:ascii="Segoe UI Semilight" w:hAnsi="Segoe UI Semilight" w:cs="Segoe UI Semilight"/>
                <w:sz w:val="19"/>
                <w:szCs w:val="19"/>
              </w:rPr>
            </w:pPr>
            <w:r w:rsidRPr="00676415">
              <w:rPr>
                <w:rFonts w:ascii="Segoe UI Semilight" w:hAnsi="Segoe UI Semilight" w:cs="Segoe UI Semilight"/>
                <w:sz w:val="19"/>
                <w:szCs w:val="19"/>
              </w:rPr>
              <w:t>Communication mechanisms exist between the GMEC and all program directors within the institution</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508FB2A"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498590C"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39CCC37"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153564A"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5221579"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52FCBCE7" w14:textId="77777777" w:rsidTr="00355F49">
        <w:trPr>
          <w:trHeight w:val="630"/>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87F6BFA" w14:textId="77777777" w:rsidR="003E7766" w:rsidRPr="00676415" w:rsidRDefault="003E7766" w:rsidP="003E7766">
            <w:pPr>
              <w:pStyle w:val="ListParagraph"/>
              <w:numPr>
                <w:ilvl w:val="2"/>
                <w:numId w:val="3"/>
              </w:numPr>
              <w:jc w:val="both"/>
              <w:rPr>
                <w:rFonts w:ascii="Segoe UI Semilight" w:hAnsi="Segoe UI Semilight" w:cs="Segoe UI Semilight"/>
                <w:sz w:val="19"/>
                <w:szCs w:val="19"/>
              </w:rPr>
            </w:pPr>
            <w:r w:rsidRPr="00676415">
              <w:rPr>
                <w:rFonts w:ascii="Segoe UI Semilight" w:hAnsi="Segoe UI Semilight" w:cs="Segoe UI Semilight"/>
                <w:sz w:val="19"/>
                <w:szCs w:val="19"/>
              </w:rPr>
              <w:t>The presence of effective communication mechanisms between program directors and the site directors at each participating site to maintain proper oversight at all clinical sites</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B5E18E2"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3ED5F62"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470FECD"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DEBF442"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006767F"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296A40F0" w14:textId="77777777" w:rsidTr="00355F49">
        <w:trPr>
          <w:trHeight w:val="422"/>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4E7D0CB" w14:textId="77777777" w:rsidR="003E7766" w:rsidRPr="00676415" w:rsidRDefault="003E7766" w:rsidP="003E7766">
            <w:pPr>
              <w:pStyle w:val="ListParagraph"/>
              <w:numPr>
                <w:ilvl w:val="2"/>
                <w:numId w:val="3"/>
              </w:numPr>
              <w:jc w:val="both"/>
              <w:rPr>
                <w:rFonts w:ascii="Segoe UI Semilight" w:hAnsi="Segoe UI Semilight" w:cs="Segoe UI Semilight"/>
                <w:sz w:val="19"/>
                <w:szCs w:val="19"/>
              </w:rPr>
            </w:pPr>
            <w:r w:rsidRPr="00676415">
              <w:rPr>
                <w:rFonts w:ascii="Segoe UI Semilight" w:hAnsi="Segoe UI Semilight" w:cs="Segoe UI Semilight"/>
                <w:sz w:val="19"/>
                <w:szCs w:val="19"/>
              </w:rPr>
              <w:t>Integration of training with clinical governance e.g. committees membership</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C41E4A6"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6ED732B"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E6821AB"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BE0904A"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10C2166"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7D9117F5" w14:textId="77777777" w:rsidTr="00355F49">
        <w:trPr>
          <w:trHeight w:val="611"/>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C4A0CD4" w14:textId="77777777" w:rsidR="003E7766" w:rsidRPr="00676415" w:rsidRDefault="003E7766" w:rsidP="003E7766">
            <w:pPr>
              <w:pStyle w:val="ListParagraph"/>
              <w:numPr>
                <w:ilvl w:val="2"/>
                <w:numId w:val="3"/>
              </w:numPr>
              <w:jc w:val="both"/>
              <w:rPr>
                <w:rFonts w:ascii="Segoe UI Semilight" w:hAnsi="Segoe UI Semilight" w:cs="Segoe UI Semilight"/>
                <w:sz w:val="19"/>
                <w:szCs w:val="19"/>
              </w:rPr>
            </w:pPr>
            <w:r w:rsidRPr="00676415">
              <w:rPr>
                <w:rFonts w:ascii="Segoe UI Semilight" w:hAnsi="Segoe UI Semilight" w:cs="Segoe UI Semilight"/>
                <w:sz w:val="19"/>
                <w:szCs w:val="19"/>
              </w:rPr>
              <w:t>All programs has established program letters of agreement (PLA) with its participating sites</w:t>
            </w:r>
            <w:r>
              <w:rPr>
                <w:rFonts w:ascii="Segoe UI Semilight" w:hAnsi="Segoe UI Semilight" w:cs="Segoe UI Semilight"/>
                <w:sz w:val="19"/>
                <w:szCs w:val="19"/>
              </w:rPr>
              <w:t>.</w:t>
            </w:r>
            <w:r w:rsidRPr="00676415">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FDB1274"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25FECA5"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5063D32"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B669D68"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AB1442B"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26403128"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2511966" w14:textId="77777777" w:rsidR="003E7766" w:rsidRPr="00676415" w:rsidRDefault="003E7766" w:rsidP="003E7766">
            <w:pPr>
              <w:pStyle w:val="ListParagraph"/>
              <w:numPr>
                <w:ilvl w:val="2"/>
                <w:numId w:val="3"/>
              </w:numPr>
              <w:jc w:val="both"/>
              <w:rPr>
                <w:rFonts w:ascii="Segoe UI Semilight" w:hAnsi="Segoe UI Semilight" w:cs="Segoe UI Semilight"/>
                <w:sz w:val="19"/>
                <w:szCs w:val="19"/>
              </w:rPr>
            </w:pPr>
            <w:r w:rsidRPr="00676415">
              <w:rPr>
                <w:rFonts w:ascii="Segoe UI Semilight" w:hAnsi="Segoe UI Semilight" w:cs="Segoe UI Semilight"/>
                <w:sz w:val="19"/>
                <w:szCs w:val="19"/>
              </w:rPr>
              <w:lastRenderedPageBreak/>
              <w:t>Effective communication with the NIHS</w:t>
            </w:r>
            <w:r>
              <w:rPr>
                <w:rFonts w:ascii="Segoe UI Semilight" w:hAnsi="Segoe UI Semilight" w:cs="Segoe UI Semilight"/>
                <w:sz w:val="19"/>
                <w:szCs w:val="19"/>
              </w:rPr>
              <w:t>.</w:t>
            </w:r>
            <w:r w:rsidRPr="00676415">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C484096"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AE28EDD"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08F7BFE"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B949298"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DC8AA75"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D95B57" w:rsidRPr="0060691E" w14:paraId="37B6C946" w14:textId="77777777" w:rsidTr="00355F49">
        <w:trPr>
          <w:trHeight w:val="431"/>
        </w:trPr>
        <w:tc>
          <w:tcPr>
            <w:tcW w:w="129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vAlign w:val="center"/>
          </w:tcPr>
          <w:p w14:paraId="07AA9F88" w14:textId="77777777" w:rsidR="00D95B57" w:rsidRPr="00D95B57" w:rsidRDefault="00D95B57" w:rsidP="00D95B57">
            <w:pPr>
              <w:tabs>
                <w:tab w:val="left" w:pos="3011"/>
                <w:tab w:val="right" w:pos="9251"/>
              </w:tabs>
              <w:spacing w:before="50" w:after="50"/>
              <w:jc w:val="center"/>
              <w:rPr>
                <w:rFonts w:cs="Segoe UI"/>
                <w:color w:val="000000" w:themeColor="text1"/>
                <w:sz w:val="20"/>
                <w:szCs w:val="20"/>
                <w:lang w:val="en-GB"/>
              </w:rPr>
            </w:pPr>
            <w:r w:rsidRPr="00A83576">
              <w:rPr>
                <w:rFonts w:ascii="Segoe UI Semilight" w:hAnsi="Segoe UI Semilight" w:cs="Segoe UI Semilight"/>
                <w:b/>
                <w:sz w:val="19"/>
                <w:szCs w:val="19"/>
              </w:rPr>
              <w:t>Component 1.3. Governance Processes</w:t>
            </w:r>
          </w:p>
        </w:tc>
      </w:tr>
      <w:tr w:rsidR="003E7766" w:rsidRPr="0060691E" w14:paraId="5BDF97AD" w14:textId="77777777" w:rsidTr="00355F49">
        <w:trPr>
          <w:trHeight w:val="431"/>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A5443FD" w14:textId="77777777" w:rsidR="003E7766" w:rsidRPr="00676415" w:rsidRDefault="003E7766" w:rsidP="003E7766">
            <w:pPr>
              <w:pStyle w:val="ListParagraph"/>
              <w:numPr>
                <w:ilvl w:val="2"/>
                <w:numId w:val="4"/>
              </w:numPr>
              <w:rPr>
                <w:rFonts w:ascii="Segoe UI Semilight" w:hAnsi="Segoe UI Semilight" w:cs="Segoe UI Semilight"/>
                <w:sz w:val="19"/>
                <w:szCs w:val="19"/>
              </w:rPr>
            </w:pPr>
            <w:r w:rsidRPr="00676415">
              <w:rPr>
                <w:rFonts w:ascii="Segoe UI Semilight" w:hAnsi="Segoe UI Semilight" w:cs="Segoe UI Semilight"/>
                <w:sz w:val="19"/>
                <w:szCs w:val="19"/>
              </w:rPr>
              <w:t>Availability of policy/manual for residency training</w:t>
            </w:r>
            <w:r>
              <w:rPr>
                <w:rFonts w:ascii="Segoe UI Semilight" w:hAnsi="Segoe UI Semilight" w:cs="Segoe UI Semilight"/>
                <w:sz w:val="19"/>
                <w:szCs w:val="19"/>
              </w:rPr>
              <w:t>.</w:t>
            </w:r>
            <w:r w:rsidRPr="00676415">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DC13EA5"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98CEBA0"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E382EFE"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C6FA643"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249FF9A"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701739D1" w14:textId="77777777" w:rsidTr="00355F49">
        <w:trPr>
          <w:trHeight w:val="503"/>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BCAB4CC" w14:textId="77777777" w:rsidR="003E7766" w:rsidRPr="00676415" w:rsidRDefault="003E7766" w:rsidP="003E7766">
            <w:pPr>
              <w:pStyle w:val="ListParagraph"/>
              <w:numPr>
                <w:ilvl w:val="2"/>
                <w:numId w:val="4"/>
              </w:numPr>
              <w:rPr>
                <w:rFonts w:ascii="Segoe UI Semilight" w:hAnsi="Segoe UI Semilight" w:cs="Segoe UI Semilight"/>
                <w:sz w:val="19"/>
                <w:szCs w:val="19"/>
              </w:rPr>
            </w:pPr>
            <w:r w:rsidRPr="00676415">
              <w:rPr>
                <w:rFonts w:ascii="Segoe UI Semilight" w:hAnsi="Segoe UI Semilight" w:cs="Segoe UI Semilight"/>
                <w:sz w:val="19"/>
                <w:szCs w:val="19"/>
              </w:rPr>
              <w:t>Availability of financial plan and budgeting for residency</w:t>
            </w:r>
            <w:r>
              <w:rPr>
                <w:rFonts w:ascii="Segoe UI Semilight" w:hAnsi="Segoe UI Semilight" w:cs="Segoe UI Semilight"/>
                <w:sz w:val="19"/>
                <w:szCs w:val="19"/>
              </w:rPr>
              <w:t>.</w:t>
            </w:r>
            <w:r w:rsidRPr="00676415">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A86ADA2"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BBFEA2E"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C87C7BE"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006A67C"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A2D8A15"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24C008EE" w14:textId="77777777" w:rsidTr="00355F49">
        <w:trPr>
          <w:trHeight w:val="404"/>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612003C" w14:textId="77777777" w:rsidR="003E7766" w:rsidRPr="00676415" w:rsidRDefault="003E7766" w:rsidP="003E7766">
            <w:pPr>
              <w:pStyle w:val="ListParagraph"/>
              <w:numPr>
                <w:ilvl w:val="2"/>
                <w:numId w:val="4"/>
              </w:numPr>
              <w:rPr>
                <w:rFonts w:ascii="Segoe UI Semilight" w:hAnsi="Segoe UI Semilight" w:cs="Segoe UI Semilight"/>
                <w:sz w:val="19"/>
                <w:szCs w:val="19"/>
              </w:rPr>
            </w:pPr>
            <w:r w:rsidRPr="00676415">
              <w:rPr>
                <w:rFonts w:ascii="Segoe UI Semilight" w:hAnsi="Segoe UI Semilight" w:cs="Segoe UI Semilight"/>
                <w:sz w:val="19"/>
                <w:szCs w:val="19"/>
              </w:rPr>
              <w:t>Quality assurance system and plan for residency</w:t>
            </w:r>
            <w:r>
              <w:rPr>
                <w:rFonts w:ascii="Segoe UI Semilight" w:hAnsi="Segoe UI Semilight" w:cs="Segoe UI Semilight"/>
                <w:sz w:val="19"/>
                <w:szCs w:val="19"/>
              </w:rPr>
              <w:t>.</w:t>
            </w:r>
            <w:r w:rsidRPr="00676415">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B9FDAA2"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E9354B6"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525BE7A"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40951F8"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49A767A"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D95B57" w:rsidRPr="0060691E" w14:paraId="1DB8EC47"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5A5A5" w:themeFill="accent3"/>
            <w:vAlign w:val="center"/>
          </w:tcPr>
          <w:p w14:paraId="7623476F" w14:textId="77777777" w:rsidR="00D95B57" w:rsidRPr="00A83576" w:rsidRDefault="00D95B57" w:rsidP="009F6F26">
            <w:pPr>
              <w:widowControl w:val="0"/>
              <w:suppressAutoHyphens/>
              <w:autoSpaceDE w:val="0"/>
              <w:autoSpaceDN w:val="0"/>
              <w:adjustRightInd w:val="0"/>
              <w:spacing w:before="50" w:after="50"/>
              <w:jc w:val="center"/>
              <w:textAlignment w:val="center"/>
              <w:rPr>
                <w:rFonts w:ascii="Segoe UI Semilight" w:eastAsiaTheme="minorHAnsi" w:hAnsi="Segoe UI Semilight" w:cs="Segoe UI Semilight"/>
                <w:b/>
                <w:color w:val="FFFFFF" w:themeColor="background1"/>
                <w:sz w:val="19"/>
                <w:szCs w:val="19"/>
              </w:rPr>
            </w:pPr>
            <w:r w:rsidRPr="00A83576">
              <w:rPr>
                <w:rFonts w:ascii="Segoe UI Semilight" w:eastAsiaTheme="minorHAnsi" w:hAnsi="Segoe UI Semilight" w:cs="Segoe UI Semilight"/>
                <w:b/>
                <w:color w:val="FFFFFF" w:themeColor="background1"/>
                <w:sz w:val="19"/>
                <w:szCs w:val="19"/>
              </w:rPr>
              <w:t>OVERALL ASSESSMENT OF DOMAIN 1:</w:t>
            </w:r>
          </w:p>
        </w:tc>
        <w:tc>
          <w:tcPr>
            <w:tcW w:w="7634"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2785746" w14:textId="77777777" w:rsidR="00D95B57" w:rsidRPr="00D95B57" w:rsidRDefault="00D95B57" w:rsidP="00D95B57">
            <w:pPr>
              <w:widowControl w:val="0"/>
              <w:suppressAutoHyphens/>
              <w:autoSpaceDE w:val="0"/>
              <w:autoSpaceDN w:val="0"/>
              <w:adjustRightInd w:val="0"/>
              <w:spacing w:before="50" w:after="50"/>
              <w:jc w:val="both"/>
              <w:textAlignment w:val="center"/>
              <w:rPr>
                <w:rFonts w:eastAsiaTheme="minorHAnsi" w:cs="Segoe UI"/>
                <w:b/>
                <w:color w:val="FFFFFF" w:themeColor="background1"/>
                <w:sz w:val="19"/>
                <w:szCs w:val="19"/>
              </w:rPr>
            </w:pPr>
          </w:p>
        </w:tc>
      </w:tr>
      <w:tr w:rsidR="00D95B57" w:rsidRPr="0060691E" w14:paraId="5B619ECC" w14:textId="77777777" w:rsidTr="00355F49">
        <w:trPr>
          <w:trHeight w:val="546"/>
        </w:trPr>
        <w:tc>
          <w:tcPr>
            <w:tcW w:w="129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538135" w:themeFill="accent6" w:themeFillShade="BF"/>
            <w:vAlign w:val="center"/>
          </w:tcPr>
          <w:p w14:paraId="5A4D1D15" w14:textId="77777777" w:rsidR="00D95B57" w:rsidRPr="009F6F26" w:rsidRDefault="00D95B57" w:rsidP="00D95B57">
            <w:pPr>
              <w:widowControl w:val="0"/>
              <w:suppressAutoHyphens/>
              <w:autoSpaceDE w:val="0"/>
              <w:autoSpaceDN w:val="0"/>
              <w:adjustRightInd w:val="0"/>
              <w:spacing w:before="50" w:after="50"/>
              <w:jc w:val="center"/>
              <w:textAlignment w:val="center"/>
              <w:rPr>
                <w:rFonts w:cs="Segoe UI"/>
                <w:b/>
                <w:bCs/>
                <w:color w:val="FFFFFF" w:themeColor="background1"/>
                <w:sz w:val="20"/>
                <w:szCs w:val="20"/>
                <w:lang w:val="en-GB"/>
              </w:rPr>
            </w:pPr>
            <w:r w:rsidRPr="00A83576">
              <w:rPr>
                <w:rFonts w:ascii="Segoe UI Semilight" w:eastAsiaTheme="minorHAnsi" w:hAnsi="Segoe UI Semilight" w:cs="Segoe UI Semilight"/>
                <w:b/>
                <w:color w:val="FFFFFF" w:themeColor="background1"/>
                <w:sz w:val="19"/>
                <w:szCs w:val="19"/>
              </w:rPr>
              <w:t>Domain 2: Training environment</w:t>
            </w:r>
          </w:p>
        </w:tc>
      </w:tr>
      <w:tr w:rsidR="00D95B57" w:rsidRPr="0060691E" w14:paraId="1EA88E83" w14:textId="77777777" w:rsidTr="00355F49">
        <w:trPr>
          <w:trHeight w:val="422"/>
        </w:trPr>
        <w:tc>
          <w:tcPr>
            <w:tcW w:w="129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8D08D" w:themeFill="accent6" w:themeFillTint="99"/>
            <w:vAlign w:val="center"/>
          </w:tcPr>
          <w:p w14:paraId="4B15CEBA" w14:textId="77777777" w:rsidR="00D95B57" w:rsidRPr="00A83576" w:rsidRDefault="00D95B57" w:rsidP="00D95B57">
            <w:pPr>
              <w:tabs>
                <w:tab w:val="left" w:pos="3011"/>
                <w:tab w:val="right" w:pos="9251"/>
              </w:tabs>
              <w:spacing w:before="50" w:after="50"/>
              <w:jc w:val="center"/>
              <w:rPr>
                <w:rFonts w:ascii="Segoe UI Semilight" w:hAnsi="Segoe UI Semilight" w:cs="Segoe UI Semilight"/>
                <w:b/>
                <w:sz w:val="19"/>
                <w:szCs w:val="19"/>
              </w:rPr>
            </w:pPr>
            <w:r w:rsidRPr="00A83576">
              <w:rPr>
                <w:rFonts w:ascii="Segoe UI Semilight" w:hAnsi="Segoe UI Semilight" w:cs="Segoe UI Semilight"/>
                <w:b/>
                <w:sz w:val="19"/>
                <w:szCs w:val="19"/>
              </w:rPr>
              <w:t>Component 2.1. Physical setting and infrastructure</w:t>
            </w:r>
          </w:p>
        </w:tc>
      </w:tr>
      <w:tr w:rsidR="003E7766" w:rsidRPr="0060691E" w14:paraId="62C93CF1" w14:textId="77777777" w:rsidTr="00355F49">
        <w:trPr>
          <w:trHeight w:val="413"/>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370025E" w14:textId="77777777" w:rsidR="003E7766" w:rsidRPr="00676415" w:rsidRDefault="003E7766" w:rsidP="003E7766">
            <w:pPr>
              <w:pStyle w:val="ListParagraph"/>
              <w:numPr>
                <w:ilvl w:val="2"/>
                <w:numId w:val="5"/>
              </w:numPr>
              <w:rPr>
                <w:rFonts w:ascii="Segoe UI Semilight" w:hAnsi="Segoe UI Semilight" w:cs="Segoe UI Semilight"/>
                <w:sz w:val="19"/>
                <w:szCs w:val="19"/>
              </w:rPr>
            </w:pPr>
            <w:r w:rsidRPr="00676415">
              <w:rPr>
                <w:rFonts w:ascii="Segoe UI Semilight" w:hAnsi="Segoe UI Semilight" w:cs="Segoe UI Semilight"/>
                <w:sz w:val="19"/>
                <w:szCs w:val="19"/>
              </w:rPr>
              <w:t>Adequate clinical space, patient load, with good case mix</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B17B4A1"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7794E38"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3BA89FF"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64CB256"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76257A6"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60736647" w14:textId="77777777" w:rsidTr="00355F49">
        <w:trPr>
          <w:trHeight w:val="38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D33C7E2" w14:textId="77777777" w:rsidR="003E7766" w:rsidRPr="00676415" w:rsidRDefault="003E7766" w:rsidP="003E7766">
            <w:pPr>
              <w:pStyle w:val="ListParagraph"/>
              <w:numPr>
                <w:ilvl w:val="2"/>
                <w:numId w:val="5"/>
              </w:numPr>
              <w:rPr>
                <w:rFonts w:ascii="Segoe UI Semilight" w:hAnsi="Segoe UI Semilight" w:cs="Segoe UI Semilight"/>
                <w:sz w:val="19"/>
                <w:szCs w:val="19"/>
              </w:rPr>
            </w:pPr>
            <w:r w:rsidRPr="00676415">
              <w:rPr>
                <w:rFonts w:ascii="Segoe UI Semilight" w:hAnsi="Segoe UI Semilight" w:cs="Segoe UI Semilight"/>
                <w:sz w:val="19"/>
                <w:szCs w:val="19"/>
              </w:rPr>
              <w:t>Adequate communication resources, technological support, information system e.g. databases</w:t>
            </w:r>
            <w:r>
              <w:rPr>
                <w:rFonts w:ascii="Segoe UI Semilight" w:hAnsi="Segoe UI Semilight" w:cs="Segoe UI Semilight"/>
                <w:sz w:val="19"/>
                <w:szCs w:val="19"/>
              </w:rPr>
              <w:t>.</w:t>
            </w:r>
            <w:r w:rsidRPr="00676415">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6881D3E"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ED69BD4"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A24F8B9"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766897B"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3B4F6F8"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2545C4F5" w14:textId="77777777" w:rsidTr="00355F49">
        <w:trPr>
          <w:trHeight w:val="449"/>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62797FF" w14:textId="77777777" w:rsidR="003E7766" w:rsidRPr="00676415" w:rsidRDefault="003E7766" w:rsidP="003E7766">
            <w:pPr>
              <w:pStyle w:val="ListParagraph"/>
              <w:numPr>
                <w:ilvl w:val="2"/>
                <w:numId w:val="5"/>
              </w:numPr>
              <w:rPr>
                <w:rFonts w:ascii="Segoe UI Semilight" w:hAnsi="Segoe UI Semilight" w:cs="Segoe UI Semilight"/>
                <w:sz w:val="19"/>
                <w:szCs w:val="19"/>
              </w:rPr>
            </w:pPr>
            <w:r w:rsidRPr="00676415">
              <w:rPr>
                <w:rFonts w:ascii="Segoe UI Semilight" w:hAnsi="Segoe UI Semilight" w:cs="Segoe UI Semilight"/>
                <w:sz w:val="19"/>
                <w:szCs w:val="19"/>
              </w:rPr>
              <w:t>Adequate educational space</w:t>
            </w:r>
            <w:r>
              <w:rPr>
                <w:rFonts w:ascii="Segoe UI Semilight" w:hAnsi="Segoe UI Semilight" w:cs="Segoe UI Semilight"/>
                <w:sz w:val="19"/>
                <w:szCs w:val="19"/>
              </w:rPr>
              <w:t>.</w:t>
            </w:r>
            <w:r w:rsidRPr="00676415">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7FEE22E"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8380908"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8BF375E"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ABC0B96"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B152553"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121DAC0A" w14:textId="77777777" w:rsidTr="00355F49">
        <w:trPr>
          <w:trHeight w:val="449"/>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0A1C2C0" w14:textId="77777777" w:rsidR="003E7766" w:rsidRPr="00676415" w:rsidRDefault="003E7766" w:rsidP="003E7766">
            <w:pPr>
              <w:pStyle w:val="ListParagraph"/>
              <w:numPr>
                <w:ilvl w:val="2"/>
                <w:numId w:val="5"/>
              </w:numPr>
              <w:rPr>
                <w:rFonts w:ascii="Segoe UI Semilight" w:hAnsi="Segoe UI Semilight" w:cs="Segoe UI Semilight"/>
                <w:sz w:val="19"/>
                <w:szCs w:val="19"/>
              </w:rPr>
            </w:pPr>
            <w:r w:rsidRPr="00676415">
              <w:rPr>
                <w:rFonts w:ascii="Segoe UI Semilight" w:hAnsi="Segoe UI Semilight" w:cs="Segoe UI Semilight"/>
                <w:sz w:val="19"/>
                <w:szCs w:val="19"/>
              </w:rPr>
              <w:t>Adequate patient support services: peripheral intravenous access placement, phlebotomy, laboratory, and transporter services</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8B8E7C3"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89FFD88"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CCE199B"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9B928EC"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F63C8DD"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498496CE" w14:textId="77777777" w:rsidTr="00355F49">
        <w:trPr>
          <w:trHeight w:val="449"/>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75DC8BD" w14:textId="77777777" w:rsidR="003E7766" w:rsidRPr="00676415" w:rsidRDefault="003E7766" w:rsidP="003E7766">
            <w:pPr>
              <w:pStyle w:val="ListParagraph"/>
              <w:numPr>
                <w:ilvl w:val="2"/>
                <w:numId w:val="5"/>
              </w:numPr>
              <w:rPr>
                <w:rFonts w:ascii="Segoe UI Semilight" w:hAnsi="Segoe UI Semilight" w:cs="Segoe UI Semilight"/>
                <w:sz w:val="19"/>
                <w:szCs w:val="19"/>
              </w:rPr>
            </w:pPr>
            <w:r w:rsidRPr="00676415">
              <w:rPr>
                <w:rFonts w:ascii="Segoe UI Semilight" w:hAnsi="Segoe UI Semilight" w:cs="Segoe UI Semilight"/>
                <w:sz w:val="19"/>
                <w:szCs w:val="19"/>
              </w:rPr>
              <w:t>Adequate laboratory, pathology, and radiology services in place to support timely and quality patient care</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3EAAA9E"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CA02C77"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7D6AC7F"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1A440C1"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55503EE"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3B7E4DE9" w14:textId="77777777" w:rsidTr="00355F49">
        <w:trPr>
          <w:trHeight w:val="449"/>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E9A3267" w14:textId="77777777" w:rsidR="003E7766" w:rsidRPr="00676415" w:rsidRDefault="003E7766" w:rsidP="003E7766">
            <w:pPr>
              <w:pStyle w:val="ListParagraph"/>
              <w:numPr>
                <w:ilvl w:val="2"/>
                <w:numId w:val="5"/>
              </w:numPr>
              <w:rPr>
                <w:rFonts w:ascii="Segoe UI Semilight" w:hAnsi="Segoe UI Semilight" w:cs="Segoe UI Semilight"/>
                <w:sz w:val="19"/>
                <w:szCs w:val="19"/>
              </w:rPr>
            </w:pPr>
            <w:r w:rsidRPr="00676415">
              <w:rPr>
                <w:rFonts w:ascii="Segoe UI Semilight" w:hAnsi="Segoe UI Semilight" w:cs="Segoe UI Semilight"/>
                <w:sz w:val="19"/>
                <w:szCs w:val="19"/>
              </w:rPr>
              <w:t>Availability of medical records system that documents the course of each patient’s illness, as well to support quality patient care, residents’ and fellows’ education, and quality assurance activities, and to provide a resource for scholarly activity</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C8C83E3"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5ACA004"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A83795E"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0D3E2AA"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BAB7397"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5ADEA96B" w14:textId="77777777" w:rsidTr="00355F49">
        <w:trPr>
          <w:trHeight w:val="449"/>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77FA641" w14:textId="77777777" w:rsidR="003E7766" w:rsidRPr="00676415" w:rsidRDefault="003E7766" w:rsidP="003E7766">
            <w:pPr>
              <w:pStyle w:val="ListParagraph"/>
              <w:numPr>
                <w:ilvl w:val="2"/>
                <w:numId w:val="5"/>
              </w:numPr>
              <w:rPr>
                <w:rFonts w:ascii="Segoe UI Semilight" w:hAnsi="Segoe UI Semilight" w:cs="Segoe UI Semilight"/>
                <w:sz w:val="19"/>
                <w:szCs w:val="19"/>
              </w:rPr>
            </w:pPr>
            <w:r w:rsidRPr="00676415">
              <w:rPr>
                <w:rFonts w:ascii="Segoe UI Semilight" w:hAnsi="Segoe UI Semilight" w:cs="Segoe UI Semilight"/>
                <w:sz w:val="19"/>
                <w:szCs w:val="19"/>
              </w:rPr>
              <w:lastRenderedPageBreak/>
              <w:t>Access to appropriate food service 24 hours a day</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719F7CF"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A44A521"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67FB03D"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B98F86B"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67ED5D8"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582C5C5A" w14:textId="77777777" w:rsidTr="00355F49">
        <w:trPr>
          <w:trHeight w:val="449"/>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B164191" w14:textId="77777777" w:rsidR="003E7766" w:rsidRPr="00676415" w:rsidRDefault="003E7766" w:rsidP="003E7766">
            <w:pPr>
              <w:pStyle w:val="ListParagraph"/>
              <w:numPr>
                <w:ilvl w:val="2"/>
                <w:numId w:val="5"/>
              </w:numPr>
              <w:rPr>
                <w:rFonts w:ascii="Segoe UI Semilight" w:hAnsi="Segoe UI Semilight" w:cs="Segoe UI Semilight"/>
                <w:sz w:val="19"/>
                <w:szCs w:val="19"/>
              </w:rPr>
            </w:pPr>
            <w:r w:rsidRPr="00676415">
              <w:rPr>
                <w:rFonts w:ascii="Segoe UI Semilight" w:hAnsi="Segoe UI Semilight" w:cs="Segoe UI Semilight"/>
                <w:sz w:val="19"/>
                <w:szCs w:val="19"/>
              </w:rPr>
              <w:t>The availability of adequate and appropriate call rooms or sleeping quarters that are safe, quiet, and private</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FDE2D66"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9804DBD"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A332188"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69A1808"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098922B"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5E94BF02" w14:textId="77777777" w:rsidTr="00355F49">
        <w:trPr>
          <w:trHeight w:val="449"/>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8DFD5A4" w14:textId="77777777" w:rsidR="003E7766" w:rsidRPr="00676415" w:rsidRDefault="003E7766" w:rsidP="003E7766">
            <w:pPr>
              <w:pStyle w:val="ListParagraph"/>
              <w:numPr>
                <w:ilvl w:val="2"/>
                <w:numId w:val="5"/>
              </w:numPr>
              <w:rPr>
                <w:rFonts w:ascii="Segoe UI Semilight" w:hAnsi="Segoe UI Semilight" w:cs="Segoe UI Semilight"/>
                <w:sz w:val="19"/>
                <w:szCs w:val="19"/>
              </w:rPr>
            </w:pPr>
            <w:r w:rsidRPr="00676415">
              <w:rPr>
                <w:rFonts w:ascii="Segoe UI Semilight" w:hAnsi="Segoe UI Semilight" w:cs="Segoe UI Semilight"/>
                <w:sz w:val="19"/>
                <w:szCs w:val="19"/>
              </w:rPr>
              <w:t>The availability of appropriate security and personal safety measures at all locations including parking facilities, on-call quarters, hospital and institutional grounds, and related facilities</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E13D276"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97DE98F"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E75F3FB"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E1DC6A4"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75A4EFA"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A317CA" w:rsidRPr="0060691E" w14:paraId="7C119B07" w14:textId="77777777" w:rsidTr="00355F49">
        <w:trPr>
          <w:trHeight w:val="359"/>
        </w:trPr>
        <w:tc>
          <w:tcPr>
            <w:tcW w:w="129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8D08D" w:themeFill="accent6" w:themeFillTint="99"/>
            <w:vAlign w:val="center"/>
          </w:tcPr>
          <w:p w14:paraId="0B70A90A" w14:textId="77777777" w:rsidR="00A317CA" w:rsidRPr="00A83576" w:rsidRDefault="00A317CA" w:rsidP="00A317CA">
            <w:pPr>
              <w:jc w:val="center"/>
              <w:rPr>
                <w:rFonts w:ascii="Segoe UI Semilight" w:hAnsi="Segoe UI Semilight" w:cs="Segoe UI Semilight"/>
                <w:b/>
                <w:sz w:val="19"/>
                <w:szCs w:val="19"/>
              </w:rPr>
            </w:pPr>
            <w:r w:rsidRPr="00A83576">
              <w:rPr>
                <w:rFonts w:ascii="Segoe UI Semilight" w:hAnsi="Segoe UI Semilight" w:cs="Segoe UI Semilight"/>
                <w:b/>
                <w:sz w:val="19"/>
                <w:szCs w:val="19"/>
              </w:rPr>
              <w:t>Component 2.2. Clinical governance/practices</w:t>
            </w:r>
          </w:p>
        </w:tc>
      </w:tr>
      <w:tr w:rsidR="003E7766" w:rsidRPr="0060691E" w14:paraId="371BE69C" w14:textId="77777777" w:rsidTr="00355F49">
        <w:trPr>
          <w:trHeight w:val="47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A7556CD" w14:textId="77777777" w:rsidR="003E7766" w:rsidRPr="00676415" w:rsidRDefault="003E7766" w:rsidP="003E7766">
            <w:pPr>
              <w:pStyle w:val="ListParagraph"/>
              <w:numPr>
                <w:ilvl w:val="2"/>
                <w:numId w:val="6"/>
              </w:numPr>
              <w:jc w:val="both"/>
              <w:rPr>
                <w:rFonts w:ascii="Segoe UI Semilight" w:hAnsi="Segoe UI Semilight" w:cs="Segoe UI Semilight"/>
                <w:sz w:val="19"/>
                <w:szCs w:val="19"/>
              </w:rPr>
            </w:pPr>
            <w:r w:rsidRPr="00676415">
              <w:rPr>
                <w:rFonts w:ascii="Segoe UI Semilight" w:hAnsi="Segoe UI Semilight" w:cs="Segoe UI Semilight"/>
                <w:sz w:val="19"/>
                <w:szCs w:val="19"/>
              </w:rPr>
              <w:t>Effective clinical governance e.g. clinical committees and policies</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28FC8AC"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1122BED"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12BFAD7"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F42D87B"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277C060"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2DA81D1A" w14:textId="77777777" w:rsidTr="00355F49">
        <w:trPr>
          <w:trHeight w:val="431"/>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46AD04E" w14:textId="77777777" w:rsidR="003E7766" w:rsidRPr="00676415" w:rsidRDefault="003E7766" w:rsidP="003E7766">
            <w:pPr>
              <w:pStyle w:val="ListParagraph"/>
              <w:numPr>
                <w:ilvl w:val="2"/>
                <w:numId w:val="6"/>
              </w:numPr>
              <w:jc w:val="both"/>
              <w:rPr>
                <w:rFonts w:ascii="Segoe UI Semilight" w:hAnsi="Segoe UI Semilight" w:cs="Segoe UI Semilight"/>
                <w:sz w:val="19"/>
                <w:szCs w:val="19"/>
              </w:rPr>
            </w:pPr>
            <w:r w:rsidRPr="00676415">
              <w:rPr>
                <w:rFonts w:ascii="Segoe UI Semilight" w:hAnsi="Segoe UI Semilight" w:cs="Segoe UI Semilight"/>
                <w:sz w:val="19"/>
                <w:szCs w:val="19"/>
              </w:rPr>
              <w:t>Adequate number and mix of clinical teams</w:t>
            </w:r>
            <w:r>
              <w:rPr>
                <w:rFonts w:ascii="Segoe UI Semilight" w:hAnsi="Segoe UI Semilight" w:cs="Segoe UI Semilight"/>
                <w:sz w:val="19"/>
                <w:szCs w:val="19"/>
              </w:rPr>
              <w:t>.</w:t>
            </w:r>
            <w:r w:rsidRPr="00676415">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0C60DD0"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90CB75B"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7E3133F"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D663506"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50CF88E"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58D0317D" w14:textId="77777777" w:rsidTr="00355F49">
        <w:trPr>
          <w:trHeight w:val="440"/>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5714D28" w14:textId="77777777" w:rsidR="003E7766" w:rsidRPr="00676415" w:rsidRDefault="003E7766" w:rsidP="003E7766">
            <w:pPr>
              <w:pStyle w:val="ListParagraph"/>
              <w:numPr>
                <w:ilvl w:val="2"/>
                <w:numId w:val="6"/>
              </w:numPr>
              <w:jc w:val="both"/>
              <w:rPr>
                <w:rFonts w:ascii="Segoe UI Semilight" w:hAnsi="Segoe UI Semilight" w:cs="Segoe UI Semilight"/>
                <w:sz w:val="19"/>
                <w:szCs w:val="19"/>
              </w:rPr>
            </w:pPr>
            <w:r w:rsidRPr="00676415">
              <w:rPr>
                <w:rFonts w:ascii="Segoe UI Semilight" w:hAnsi="Segoe UI Semilight" w:cs="Segoe UI Semilight"/>
                <w:sz w:val="19"/>
                <w:szCs w:val="19"/>
              </w:rPr>
              <w:t>Appropriate education-service balance</w:t>
            </w:r>
            <w:r>
              <w:rPr>
                <w:rFonts w:ascii="Segoe UI Semilight" w:hAnsi="Segoe UI Semilight" w:cs="Segoe UI Semilight"/>
                <w:sz w:val="19"/>
                <w:szCs w:val="19"/>
              </w:rPr>
              <w:t>.</w:t>
            </w:r>
            <w:r w:rsidRPr="00676415">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6A9C1CA"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97C1616"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8680A34"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A5C6047"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4E67981"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7F4BF118"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6076A44" w14:textId="77777777" w:rsidR="003E7766" w:rsidRPr="00676415" w:rsidRDefault="003E7766" w:rsidP="003E7766">
            <w:pPr>
              <w:pStyle w:val="ListParagraph"/>
              <w:numPr>
                <w:ilvl w:val="2"/>
                <w:numId w:val="6"/>
              </w:numPr>
              <w:jc w:val="both"/>
              <w:rPr>
                <w:rFonts w:ascii="Segoe UI Semilight" w:hAnsi="Segoe UI Semilight" w:cs="Segoe UI Semilight"/>
                <w:sz w:val="19"/>
                <w:szCs w:val="19"/>
              </w:rPr>
            </w:pPr>
            <w:r w:rsidRPr="00676415">
              <w:rPr>
                <w:rFonts w:ascii="Segoe UI Semilight" w:hAnsi="Segoe UI Semilight" w:cs="Segoe UI Semilight"/>
                <w:sz w:val="19"/>
                <w:szCs w:val="19"/>
              </w:rPr>
              <w:t>Appropriate diversity of training experience, e.g. different levels of services</w:t>
            </w:r>
            <w:r>
              <w:rPr>
                <w:rFonts w:ascii="Segoe UI Semilight" w:hAnsi="Segoe UI Semilight" w:cs="Segoe UI Semilight"/>
                <w:sz w:val="19"/>
                <w:szCs w:val="19"/>
              </w:rPr>
              <w:t>.</w:t>
            </w:r>
            <w:r w:rsidRPr="00676415">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5849516"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A58336C"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4B9AC8C"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21D496D"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896E13E"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4A57A0C7"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F6D234D" w14:textId="77777777" w:rsidR="003E7766" w:rsidRPr="00676415" w:rsidRDefault="003E7766" w:rsidP="003E7766">
            <w:pPr>
              <w:pStyle w:val="ListParagraph"/>
              <w:numPr>
                <w:ilvl w:val="2"/>
                <w:numId w:val="6"/>
              </w:numPr>
              <w:jc w:val="both"/>
              <w:rPr>
                <w:rFonts w:ascii="Segoe UI Semilight" w:hAnsi="Segoe UI Semilight" w:cs="Segoe UI Semilight"/>
                <w:sz w:val="19"/>
                <w:szCs w:val="19"/>
              </w:rPr>
            </w:pPr>
            <w:r w:rsidRPr="00676415">
              <w:rPr>
                <w:rFonts w:ascii="Segoe UI Semilight" w:hAnsi="Segoe UI Semilight" w:cs="Segoe UI Semilight"/>
                <w:sz w:val="19"/>
                <w:szCs w:val="19"/>
              </w:rPr>
              <w:t xml:space="preserve">SI and participating sites </w:t>
            </w:r>
            <w:proofErr w:type="gramStart"/>
            <w:r w:rsidRPr="00676415">
              <w:rPr>
                <w:rFonts w:ascii="Segoe UI Semilight" w:hAnsi="Segoe UI Semilight" w:cs="Segoe UI Semilight"/>
                <w:sz w:val="19"/>
                <w:szCs w:val="19"/>
              </w:rPr>
              <w:t>is</w:t>
            </w:r>
            <w:proofErr w:type="gramEnd"/>
            <w:r w:rsidRPr="00676415">
              <w:rPr>
                <w:rFonts w:ascii="Segoe UI Semilight" w:hAnsi="Segoe UI Semilight" w:cs="Segoe UI Semilight"/>
                <w:sz w:val="19"/>
                <w:szCs w:val="19"/>
              </w:rPr>
              <w:t xml:space="preserve"> accredited by the Joint Commission International or by another entity with reasonably equivalent standards</w:t>
            </w:r>
            <w:r>
              <w:rPr>
                <w:rFonts w:ascii="Segoe UI Semilight" w:hAnsi="Segoe UI Semilight" w:cs="Segoe UI Semilight"/>
                <w:sz w:val="19"/>
                <w:szCs w:val="19"/>
              </w:rPr>
              <w:t>.</w:t>
            </w:r>
            <w:r w:rsidRPr="00676415">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8F004EF"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AFA14FF"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704621E"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E34C688"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9B11AA2"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676415" w:rsidRPr="0060691E" w14:paraId="3EA82A4B" w14:textId="77777777" w:rsidTr="00355F49">
        <w:trPr>
          <w:trHeight w:val="404"/>
        </w:trPr>
        <w:tc>
          <w:tcPr>
            <w:tcW w:w="129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8D08D" w:themeFill="accent6" w:themeFillTint="99"/>
            <w:vAlign w:val="center"/>
          </w:tcPr>
          <w:p w14:paraId="1EBFC9A9" w14:textId="77777777" w:rsidR="00676415" w:rsidRPr="00A83576" w:rsidRDefault="00676415" w:rsidP="00676415">
            <w:pPr>
              <w:jc w:val="center"/>
              <w:rPr>
                <w:rFonts w:ascii="Segoe UI Semilight" w:hAnsi="Segoe UI Semilight" w:cs="Segoe UI Semilight"/>
                <w:b/>
                <w:sz w:val="19"/>
                <w:szCs w:val="19"/>
              </w:rPr>
            </w:pPr>
            <w:r w:rsidRPr="00A83576">
              <w:rPr>
                <w:rFonts w:ascii="Segoe UI Semilight" w:hAnsi="Segoe UI Semilight" w:cs="Segoe UI Semilight"/>
                <w:b/>
                <w:sz w:val="19"/>
                <w:szCs w:val="19"/>
              </w:rPr>
              <w:t>Component 2.3. Learning/training resources</w:t>
            </w:r>
          </w:p>
        </w:tc>
      </w:tr>
      <w:tr w:rsidR="003E7766" w:rsidRPr="0060691E" w14:paraId="0ABF367B" w14:textId="77777777" w:rsidTr="00355F49">
        <w:trPr>
          <w:trHeight w:val="440"/>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46B472D" w14:textId="77777777" w:rsidR="003E7766" w:rsidRPr="00676415" w:rsidRDefault="003E7766" w:rsidP="003E7766">
            <w:pPr>
              <w:pStyle w:val="ListParagraph"/>
              <w:numPr>
                <w:ilvl w:val="2"/>
                <w:numId w:val="7"/>
              </w:numPr>
              <w:jc w:val="both"/>
              <w:rPr>
                <w:rFonts w:ascii="Segoe UI Semilight" w:hAnsi="Segoe UI Semilight" w:cs="Segoe UI Semilight"/>
                <w:sz w:val="19"/>
                <w:szCs w:val="19"/>
              </w:rPr>
            </w:pPr>
            <w:r w:rsidRPr="00676415">
              <w:rPr>
                <w:rFonts w:ascii="Segoe UI Semilight" w:hAnsi="Segoe UI Semilight" w:cs="Segoe UI Semilight"/>
                <w:sz w:val="19"/>
                <w:szCs w:val="19"/>
              </w:rPr>
              <w:t>Sufficient equipment and supplies for learning e.g. audio-visual aids, computers, data-show, laptop, white board, etc.</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2967193"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08FE147"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AC24892"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A66D278"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5A51FBB"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70C018B3" w14:textId="77777777" w:rsidTr="00355F49">
        <w:trPr>
          <w:trHeight w:val="530"/>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499D596" w14:textId="77777777" w:rsidR="003E7766" w:rsidRPr="00676415" w:rsidRDefault="003E7766" w:rsidP="003E7766">
            <w:pPr>
              <w:pStyle w:val="ListParagraph"/>
              <w:numPr>
                <w:ilvl w:val="2"/>
                <w:numId w:val="7"/>
              </w:numPr>
              <w:jc w:val="both"/>
              <w:rPr>
                <w:rFonts w:ascii="Segoe UI Semilight" w:hAnsi="Segoe UI Semilight" w:cs="Segoe UI Semilight"/>
                <w:sz w:val="19"/>
                <w:szCs w:val="19"/>
              </w:rPr>
            </w:pPr>
            <w:r w:rsidRPr="00676415">
              <w:rPr>
                <w:rFonts w:ascii="Segoe UI Semilight" w:hAnsi="Segoe UI Semilight" w:cs="Segoe UI Semilight"/>
                <w:sz w:val="19"/>
                <w:szCs w:val="19"/>
              </w:rPr>
              <w:t>Adequate IT infrastructure and systems</w:t>
            </w:r>
            <w:r>
              <w:rPr>
                <w:rFonts w:ascii="Segoe UI Semilight" w:hAnsi="Segoe UI Semilight" w:cs="Segoe UI Semilight"/>
                <w:sz w:val="19"/>
                <w:szCs w:val="19"/>
              </w:rPr>
              <w:t>.</w:t>
            </w:r>
            <w:r w:rsidRPr="00676415">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CA3D193"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3ABFECC"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85A9E77"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77E2A92"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E342018"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18F137D5"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4807F05" w14:textId="77777777" w:rsidR="003E7766" w:rsidRPr="00676415" w:rsidRDefault="003E7766" w:rsidP="003E7766">
            <w:pPr>
              <w:pStyle w:val="ListParagraph"/>
              <w:numPr>
                <w:ilvl w:val="2"/>
                <w:numId w:val="7"/>
              </w:numPr>
              <w:jc w:val="both"/>
              <w:rPr>
                <w:rFonts w:ascii="Segoe UI Semilight" w:hAnsi="Segoe UI Semilight" w:cs="Segoe UI Semilight"/>
                <w:sz w:val="19"/>
                <w:szCs w:val="19"/>
              </w:rPr>
            </w:pPr>
            <w:r w:rsidRPr="00676415">
              <w:rPr>
                <w:rFonts w:ascii="Segoe UI Semilight" w:hAnsi="Segoe UI Semilight" w:cs="Segoe UI Semilight"/>
                <w:sz w:val="19"/>
                <w:szCs w:val="19"/>
              </w:rPr>
              <w:t>Access to specialty-/subspecialty specific and other appropriate reference material in print or electronic format. (Including electronic medical literature databases with search capabilities)</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0959D30"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6BC0106"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57FFAB4"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9C195B8"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29994E0"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75D5B412"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8F7B3C7" w14:textId="77777777" w:rsidR="003E7766" w:rsidRPr="00676415" w:rsidRDefault="003E7766" w:rsidP="003E7766">
            <w:pPr>
              <w:pStyle w:val="ListParagraph"/>
              <w:numPr>
                <w:ilvl w:val="2"/>
                <w:numId w:val="7"/>
              </w:numPr>
              <w:jc w:val="both"/>
              <w:rPr>
                <w:rFonts w:ascii="Segoe UI Semilight" w:hAnsi="Segoe UI Semilight" w:cs="Segoe UI Semilight"/>
                <w:sz w:val="19"/>
                <w:szCs w:val="19"/>
              </w:rPr>
            </w:pPr>
            <w:r w:rsidRPr="00676415">
              <w:rPr>
                <w:rFonts w:ascii="Segoe UI Semilight" w:hAnsi="Segoe UI Semilight" w:cs="Segoe UI Semilight"/>
                <w:sz w:val="19"/>
                <w:szCs w:val="19"/>
              </w:rPr>
              <w:lastRenderedPageBreak/>
              <w:t>Adequate setup and facilities for research</w:t>
            </w:r>
            <w:r>
              <w:rPr>
                <w:rFonts w:ascii="Segoe UI Semilight" w:hAnsi="Segoe UI Semilight" w:cs="Segoe UI Semilight"/>
                <w:sz w:val="19"/>
                <w:szCs w:val="19"/>
              </w:rPr>
              <w:t>.</w:t>
            </w:r>
            <w:r w:rsidRPr="00676415">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1B8CB7C"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96326FE"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BDBBB09"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7A31D2A"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7A2A661"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676415" w:rsidRPr="0060691E" w14:paraId="5B44E55A" w14:textId="77777777" w:rsidTr="00355F49">
        <w:trPr>
          <w:trHeight w:val="413"/>
        </w:trPr>
        <w:tc>
          <w:tcPr>
            <w:tcW w:w="129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8D08D" w:themeFill="accent6" w:themeFillTint="99"/>
            <w:vAlign w:val="center"/>
          </w:tcPr>
          <w:p w14:paraId="226A18C4" w14:textId="77777777" w:rsidR="00676415" w:rsidRPr="00A04E9D" w:rsidRDefault="00676415" w:rsidP="00676415">
            <w:pPr>
              <w:jc w:val="center"/>
              <w:rPr>
                <w:rFonts w:cs="Segoe UI"/>
                <w:color w:val="000000" w:themeColor="text1"/>
                <w:sz w:val="20"/>
                <w:szCs w:val="20"/>
                <w:lang w:val="en-GB"/>
              </w:rPr>
            </w:pPr>
            <w:r w:rsidRPr="00A83576">
              <w:rPr>
                <w:rFonts w:ascii="Segoe UI Semilight" w:hAnsi="Segoe UI Semilight" w:cs="Segoe UI Semilight"/>
                <w:b/>
                <w:sz w:val="19"/>
                <w:szCs w:val="19"/>
              </w:rPr>
              <w:t>Component 2.4. Positive learning culture</w:t>
            </w:r>
          </w:p>
        </w:tc>
      </w:tr>
      <w:tr w:rsidR="003E7766" w:rsidRPr="0060691E" w14:paraId="2E8DCFD3"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D1F98D7" w14:textId="77777777" w:rsidR="003E7766" w:rsidRPr="00676415" w:rsidRDefault="003E7766" w:rsidP="003E7766">
            <w:pPr>
              <w:pStyle w:val="ListParagraph"/>
              <w:numPr>
                <w:ilvl w:val="2"/>
                <w:numId w:val="8"/>
              </w:numPr>
              <w:rPr>
                <w:rFonts w:ascii="Segoe UI Semilight" w:hAnsi="Segoe UI Semilight" w:cs="Segoe UI Semilight"/>
                <w:sz w:val="19"/>
                <w:szCs w:val="19"/>
              </w:rPr>
            </w:pPr>
            <w:r w:rsidRPr="00676415">
              <w:rPr>
                <w:rFonts w:ascii="Segoe UI Semilight" w:hAnsi="Segoe UI Semilight" w:cs="Segoe UI Semilight"/>
                <w:sz w:val="19"/>
                <w:szCs w:val="19"/>
              </w:rPr>
              <w:t>Flexible collegial environment for learning e.g. reward system and recognition</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0376691"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866A943"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57827FD"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DA2D4AC"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AC5BA6E"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5E044CD4"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16A9E88" w14:textId="77777777" w:rsidR="003E7766" w:rsidRPr="00676415" w:rsidRDefault="003E7766" w:rsidP="003E7766">
            <w:pPr>
              <w:pStyle w:val="ListParagraph"/>
              <w:numPr>
                <w:ilvl w:val="2"/>
                <w:numId w:val="8"/>
              </w:numPr>
              <w:rPr>
                <w:rFonts w:ascii="Segoe UI Semilight" w:hAnsi="Segoe UI Semilight" w:cs="Segoe UI Semilight"/>
                <w:sz w:val="19"/>
                <w:szCs w:val="19"/>
              </w:rPr>
            </w:pPr>
            <w:r w:rsidRPr="00676415">
              <w:rPr>
                <w:rFonts w:ascii="Segoe UI Semilight" w:hAnsi="Segoe UI Semilight" w:cs="Segoe UI Semilight"/>
                <w:sz w:val="19"/>
                <w:szCs w:val="19"/>
              </w:rPr>
              <w:t>Policy and process for complaints and appeal by which individual residents and fellows can address concerns in a confidential and protected manner</w:t>
            </w:r>
            <w:r>
              <w:rPr>
                <w:rFonts w:ascii="Segoe UI Semilight" w:hAnsi="Segoe UI Semilight" w:cs="Segoe UI Semilight"/>
                <w:sz w:val="19"/>
                <w:szCs w:val="19"/>
              </w:rPr>
              <w:t>.</w:t>
            </w:r>
            <w:r w:rsidRPr="00676415">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25088D2"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69DA9B8"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984D1FC"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77877BB"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39609D6"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676415" w:rsidRPr="0060691E" w14:paraId="5467B2F4"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6A6A6" w:themeFill="background1" w:themeFillShade="A6"/>
            <w:vAlign w:val="center"/>
          </w:tcPr>
          <w:p w14:paraId="6604450B" w14:textId="77777777" w:rsidR="00676415" w:rsidRPr="00A04E9D" w:rsidRDefault="00676415" w:rsidP="00676415">
            <w:pPr>
              <w:widowControl w:val="0"/>
              <w:suppressAutoHyphens/>
              <w:autoSpaceDE w:val="0"/>
              <w:autoSpaceDN w:val="0"/>
              <w:adjustRightInd w:val="0"/>
              <w:spacing w:before="50" w:after="50"/>
              <w:jc w:val="center"/>
              <w:textAlignment w:val="center"/>
              <w:rPr>
                <w:rFonts w:eastAsiaTheme="minorHAnsi" w:cs="Segoe UI"/>
                <w:b/>
                <w:color w:val="FFFFFF" w:themeColor="background1"/>
                <w:sz w:val="19"/>
                <w:szCs w:val="19"/>
              </w:rPr>
            </w:pPr>
            <w:r w:rsidRPr="00A83576">
              <w:rPr>
                <w:rFonts w:ascii="Segoe UI Semilight" w:eastAsiaTheme="minorHAnsi" w:hAnsi="Segoe UI Semilight" w:cs="Segoe UI Semilight"/>
                <w:b/>
                <w:color w:val="FFFFFF" w:themeColor="background1"/>
                <w:sz w:val="19"/>
                <w:szCs w:val="19"/>
              </w:rPr>
              <w:t>OVERALL ASSESSMENT OF DOMAIN 2</w:t>
            </w:r>
          </w:p>
        </w:tc>
        <w:tc>
          <w:tcPr>
            <w:tcW w:w="7634"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CD9A3A4" w14:textId="77777777" w:rsidR="00676415" w:rsidRDefault="00676415" w:rsidP="00676415">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676415" w:rsidRPr="0060691E" w14:paraId="73C8E2AC" w14:textId="77777777" w:rsidTr="00355F49">
        <w:trPr>
          <w:trHeight w:val="546"/>
        </w:trPr>
        <w:tc>
          <w:tcPr>
            <w:tcW w:w="129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7030A0"/>
            <w:vAlign w:val="center"/>
          </w:tcPr>
          <w:p w14:paraId="29491575" w14:textId="77777777" w:rsidR="00676415" w:rsidRPr="009F6F26" w:rsidRDefault="00676415" w:rsidP="00676415">
            <w:pPr>
              <w:jc w:val="center"/>
              <w:rPr>
                <w:color w:val="FFFFFF" w:themeColor="background1"/>
                <w:sz w:val="20"/>
                <w:szCs w:val="20"/>
              </w:rPr>
            </w:pPr>
            <w:r w:rsidRPr="00A83576">
              <w:rPr>
                <w:rFonts w:ascii="Segoe UI Semilight" w:eastAsiaTheme="minorHAnsi" w:hAnsi="Segoe UI Semilight" w:cs="Segoe UI Semilight"/>
                <w:b/>
                <w:color w:val="FFFFFF" w:themeColor="background1"/>
                <w:sz w:val="19"/>
                <w:szCs w:val="19"/>
              </w:rPr>
              <w:t>Domain 3: Residents/fellows</w:t>
            </w:r>
          </w:p>
        </w:tc>
      </w:tr>
      <w:tr w:rsidR="00676415" w:rsidRPr="0060691E" w14:paraId="0CDBCCCB" w14:textId="77777777" w:rsidTr="00355F49">
        <w:trPr>
          <w:trHeight w:val="323"/>
        </w:trPr>
        <w:tc>
          <w:tcPr>
            <w:tcW w:w="129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B8EA"/>
            <w:vAlign w:val="center"/>
          </w:tcPr>
          <w:p w14:paraId="7CACD106" w14:textId="77777777" w:rsidR="00676415" w:rsidRPr="00A83576" w:rsidRDefault="00676415" w:rsidP="00676415">
            <w:pPr>
              <w:jc w:val="center"/>
              <w:rPr>
                <w:rFonts w:ascii="Segoe UI Semilight" w:hAnsi="Segoe UI Semilight" w:cs="Segoe UI Semilight"/>
                <w:b/>
                <w:sz w:val="19"/>
                <w:szCs w:val="19"/>
              </w:rPr>
            </w:pPr>
            <w:r w:rsidRPr="00A83576">
              <w:rPr>
                <w:rFonts w:ascii="Segoe UI Semilight" w:hAnsi="Segoe UI Semilight" w:cs="Segoe UI Semilight"/>
                <w:b/>
                <w:sz w:val="19"/>
                <w:szCs w:val="19"/>
              </w:rPr>
              <w:t>Component 3.1. Recruitment and deployment</w:t>
            </w:r>
          </w:p>
        </w:tc>
      </w:tr>
      <w:tr w:rsidR="003E7766" w:rsidRPr="0060691E" w14:paraId="4077CB76"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74C33BA" w14:textId="77777777" w:rsidR="003E7766" w:rsidRPr="00676415" w:rsidRDefault="003E7766" w:rsidP="003E7766">
            <w:pPr>
              <w:pStyle w:val="ListParagraph"/>
              <w:numPr>
                <w:ilvl w:val="2"/>
                <w:numId w:val="9"/>
              </w:numPr>
              <w:rPr>
                <w:rFonts w:ascii="Segoe UI Semilight" w:hAnsi="Segoe UI Semilight" w:cs="Segoe UI Semilight"/>
                <w:sz w:val="19"/>
                <w:szCs w:val="19"/>
              </w:rPr>
            </w:pPr>
            <w:r w:rsidRPr="00676415">
              <w:rPr>
                <w:rFonts w:ascii="Segoe UI Semilight" w:hAnsi="Segoe UI Semilight" w:cs="Segoe UI Semilight"/>
                <w:sz w:val="19"/>
                <w:szCs w:val="19"/>
              </w:rPr>
              <w:t>Policy on residents’ eligibility and selection is available</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169584F"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16DC48F"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B1A9784"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6335647"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A81CBE4"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5008FF2D"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EC53B58" w14:textId="77777777" w:rsidR="003E7766" w:rsidRPr="00676415" w:rsidRDefault="003E7766" w:rsidP="003E7766">
            <w:pPr>
              <w:pStyle w:val="ListParagraph"/>
              <w:numPr>
                <w:ilvl w:val="2"/>
                <w:numId w:val="9"/>
              </w:numPr>
              <w:rPr>
                <w:rFonts w:ascii="Segoe UI Semilight" w:hAnsi="Segoe UI Semilight" w:cs="Segoe UI Semilight"/>
                <w:sz w:val="19"/>
                <w:szCs w:val="19"/>
              </w:rPr>
            </w:pPr>
            <w:r w:rsidRPr="00676415">
              <w:rPr>
                <w:rFonts w:ascii="Segoe UI Semilight" w:hAnsi="Segoe UI Semilight" w:cs="Segoe UI Semilight"/>
                <w:sz w:val="19"/>
                <w:szCs w:val="19"/>
              </w:rPr>
              <w:t>Participation in transparent match system</w:t>
            </w:r>
            <w:r>
              <w:rPr>
                <w:rFonts w:ascii="Segoe UI Semilight" w:hAnsi="Segoe UI Semilight" w:cs="Segoe UI Semilight"/>
                <w:sz w:val="19"/>
                <w:szCs w:val="19"/>
              </w:rPr>
              <w:t>.</w:t>
            </w:r>
            <w:r w:rsidRPr="00676415">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F8271C3"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A533B07"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60C58AD"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2B2DC95"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2C52429"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2A7B6DE6"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43249BA" w14:textId="77777777" w:rsidR="003E7766" w:rsidRPr="00676415" w:rsidRDefault="003E7766" w:rsidP="003E7766">
            <w:pPr>
              <w:pStyle w:val="ListParagraph"/>
              <w:numPr>
                <w:ilvl w:val="2"/>
                <w:numId w:val="9"/>
              </w:numPr>
              <w:rPr>
                <w:rFonts w:ascii="Segoe UI Semilight" w:hAnsi="Segoe UI Semilight" w:cs="Segoe UI Semilight"/>
                <w:sz w:val="19"/>
                <w:szCs w:val="19"/>
              </w:rPr>
            </w:pPr>
            <w:r w:rsidRPr="00676415">
              <w:rPr>
                <w:rFonts w:ascii="Segoe UI Semilight" w:hAnsi="Segoe UI Semilight" w:cs="Segoe UI Semilight"/>
                <w:sz w:val="19"/>
                <w:szCs w:val="19"/>
              </w:rPr>
              <w:t>Policy on residents’ appointment (contracts) and recruitment is available</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8431906"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123B459"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1CAAAE0"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70A2678"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B72B44A"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625DCDC5"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C33E380" w14:textId="77777777" w:rsidR="003E7766" w:rsidRPr="00676415" w:rsidRDefault="003E7766" w:rsidP="003E7766">
            <w:pPr>
              <w:pStyle w:val="ListParagraph"/>
              <w:numPr>
                <w:ilvl w:val="2"/>
                <w:numId w:val="9"/>
              </w:numPr>
              <w:rPr>
                <w:rFonts w:ascii="Segoe UI Semilight" w:hAnsi="Segoe UI Semilight" w:cs="Segoe UI Semilight"/>
                <w:sz w:val="19"/>
                <w:szCs w:val="19"/>
              </w:rPr>
            </w:pPr>
            <w:r w:rsidRPr="00676415">
              <w:rPr>
                <w:rFonts w:ascii="Segoe UI Semilight" w:hAnsi="Segoe UI Semilight" w:cs="Segoe UI Semilight"/>
                <w:sz w:val="19"/>
                <w:szCs w:val="19"/>
              </w:rPr>
              <w:t>Hospital and GME orientation process in place</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DAB8243"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7B1193C"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021E4EA"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F57E835"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A741531"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66A828DB"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3ABD7A8" w14:textId="77777777" w:rsidR="003E7766" w:rsidRPr="00676415" w:rsidRDefault="003E7766" w:rsidP="003E7766">
            <w:pPr>
              <w:pStyle w:val="ListParagraph"/>
              <w:numPr>
                <w:ilvl w:val="2"/>
                <w:numId w:val="9"/>
              </w:numPr>
              <w:rPr>
                <w:rFonts w:ascii="Segoe UI Semilight" w:hAnsi="Segoe UI Semilight" w:cs="Segoe UI Semilight"/>
                <w:sz w:val="19"/>
                <w:szCs w:val="19"/>
              </w:rPr>
            </w:pPr>
            <w:r w:rsidRPr="00676415">
              <w:rPr>
                <w:rFonts w:ascii="Segoe UI Semilight" w:hAnsi="Segoe UI Semilight" w:cs="Segoe UI Semilight"/>
                <w:sz w:val="19"/>
                <w:szCs w:val="19"/>
              </w:rPr>
              <w:t>Residents participate in an educational program regarding physician impairment, including substance abuse and sleep deprivation</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27D20BF"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55E1BA1"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656939C"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26969EA"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1111038"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676415" w:rsidRPr="0060691E" w14:paraId="5C3CA3DA" w14:textId="77777777" w:rsidTr="00355F49">
        <w:trPr>
          <w:trHeight w:val="386"/>
        </w:trPr>
        <w:tc>
          <w:tcPr>
            <w:tcW w:w="129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B8EA"/>
            <w:vAlign w:val="center"/>
          </w:tcPr>
          <w:p w14:paraId="5C3444B4" w14:textId="77777777" w:rsidR="00676415" w:rsidRPr="00A83576" w:rsidRDefault="00676415" w:rsidP="00676415">
            <w:pPr>
              <w:jc w:val="center"/>
              <w:rPr>
                <w:rFonts w:ascii="Segoe UI Semilight" w:hAnsi="Segoe UI Semilight" w:cs="Segoe UI Semilight"/>
                <w:b/>
                <w:sz w:val="19"/>
                <w:szCs w:val="19"/>
              </w:rPr>
            </w:pPr>
            <w:r w:rsidRPr="00A83576">
              <w:rPr>
                <w:rFonts w:ascii="Segoe UI Semilight" w:hAnsi="Segoe UI Semilight" w:cs="Segoe UI Semilight"/>
                <w:b/>
                <w:sz w:val="19"/>
                <w:szCs w:val="19"/>
              </w:rPr>
              <w:t>Component 3.2. Competency acquisition</w:t>
            </w:r>
          </w:p>
        </w:tc>
      </w:tr>
      <w:tr w:rsidR="003E7766" w:rsidRPr="0060691E" w14:paraId="2A8682DF"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D66C2B5" w14:textId="77777777" w:rsidR="003E7766" w:rsidRPr="00EC5023" w:rsidRDefault="003E7766" w:rsidP="003E7766">
            <w:pPr>
              <w:pStyle w:val="ListParagraph"/>
              <w:numPr>
                <w:ilvl w:val="2"/>
                <w:numId w:val="10"/>
              </w:numPr>
              <w:rPr>
                <w:rFonts w:ascii="Segoe UI Semilight" w:hAnsi="Segoe UI Semilight" w:cs="Segoe UI Semilight"/>
                <w:sz w:val="19"/>
                <w:szCs w:val="19"/>
              </w:rPr>
            </w:pPr>
            <w:r w:rsidRPr="00EC5023">
              <w:rPr>
                <w:rFonts w:ascii="Segoe UI Semilight" w:hAnsi="Segoe UI Semilight" w:cs="Segoe UI Semilight"/>
                <w:sz w:val="19"/>
                <w:szCs w:val="19"/>
              </w:rPr>
              <w:t>Supervision policy to ensure provision of safe and effective patient care and educational needs of residents and fellows</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A484B6F"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282A536"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908D1D3"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26650E3"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A39E802"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4A2E0C76"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5577F4E" w14:textId="77777777" w:rsidR="003E7766" w:rsidRPr="00EC5023" w:rsidRDefault="003E7766" w:rsidP="003E7766">
            <w:pPr>
              <w:pStyle w:val="ListParagraph"/>
              <w:numPr>
                <w:ilvl w:val="2"/>
                <w:numId w:val="10"/>
              </w:numPr>
              <w:rPr>
                <w:rFonts w:ascii="Segoe UI Semilight" w:hAnsi="Segoe UI Semilight" w:cs="Segoe UI Semilight"/>
                <w:sz w:val="19"/>
                <w:szCs w:val="19"/>
              </w:rPr>
            </w:pPr>
            <w:r w:rsidRPr="00EC5023">
              <w:rPr>
                <w:rFonts w:ascii="Segoe UI Semilight" w:hAnsi="Segoe UI Semilight" w:cs="Segoe UI Semilight"/>
                <w:sz w:val="19"/>
                <w:szCs w:val="19"/>
              </w:rPr>
              <w:t xml:space="preserve">Residency manuals addressing curriculum of training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8BB8218"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C7A9362"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574E714"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0D1A0E4"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5160E43"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1FDAB66B"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3A0E8D3" w14:textId="77777777" w:rsidR="003E7766" w:rsidRPr="00EC5023" w:rsidRDefault="003E7766" w:rsidP="003E7766">
            <w:pPr>
              <w:pStyle w:val="ListParagraph"/>
              <w:numPr>
                <w:ilvl w:val="2"/>
                <w:numId w:val="10"/>
              </w:numPr>
              <w:rPr>
                <w:rFonts w:ascii="Segoe UI Semilight" w:hAnsi="Segoe UI Semilight" w:cs="Segoe UI Semilight"/>
                <w:sz w:val="19"/>
                <w:szCs w:val="19"/>
              </w:rPr>
            </w:pPr>
            <w:r w:rsidRPr="00EC5023">
              <w:rPr>
                <w:rFonts w:ascii="Segoe UI Semilight" w:hAnsi="Segoe UI Semilight" w:cs="Segoe UI Semilight"/>
                <w:sz w:val="19"/>
                <w:szCs w:val="19"/>
              </w:rPr>
              <w:lastRenderedPageBreak/>
              <w:t>Mechanism for assigning progressive responsibility appropriate to residents and fellows’ level of education, competence, and experience</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F10DE50"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52D7FF9"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D93564A"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8621EC4"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742FC6D"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61B42504"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494F207" w14:textId="77777777" w:rsidR="003E7766" w:rsidRPr="00EC5023" w:rsidRDefault="003E7766" w:rsidP="003E7766">
            <w:pPr>
              <w:pStyle w:val="ListParagraph"/>
              <w:numPr>
                <w:ilvl w:val="2"/>
                <w:numId w:val="10"/>
              </w:numPr>
              <w:rPr>
                <w:rFonts w:ascii="Segoe UI Semilight" w:hAnsi="Segoe UI Semilight" w:cs="Segoe UI Semilight"/>
                <w:sz w:val="19"/>
                <w:szCs w:val="19"/>
              </w:rPr>
            </w:pPr>
            <w:r w:rsidRPr="00EC5023">
              <w:rPr>
                <w:rFonts w:ascii="Segoe UI Semilight" w:hAnsi="Segoe UI Semilight" w:cs="Segoe UI Semilight"/>
                <w:sz w:val="19"/>
                <w:szCs w:val="19"/>
              </w:rPr>
              <w:t xml:space="preserve">Evaluation policy addressing formative assessment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115B124"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8396734"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D39076B"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FDE446C"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CF3D80C"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5C445CE6"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6FCF094" w14:textId="77777777" w:rsidR="003E7766" w:rsidRPr="00EC5023" w:rsidRDefault="003E7766" w:rsidP="003E7766">
            <w:pPr>
              <w:pStyle w:val="ListParagraph"/>
              <w:numPr>
                <w:ilvl w:val="2"/>
                <w:numId w:val="10"/>
              </w:numPr>
              <w:rPr>
                <w:rFonts w:ascii="Segoe UI Semilight" w:hAnsi="Segoe UI Semilight" w:cs="Segoe UI Semilight"/>
                <w:sz w:val="19"/>
                <w:szCs w:val="19"/>
              </w:rPr>
            </w:pPr>
            <w:r w:rsidRPr="00EC5023">
              <w:rPr>
                <w:rFonts w:ascii="Segoe UI Semilight" w:hAnsi="Segoe UI Semilight" w:cs="Segoe UI Semilight"/>
                <w:sz w:val="19"/>
                <w:szCs w:val="19"/>
              </w:rPr>
              <w:t>Mechanism/policy for resident mentorship is available</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0A64DB5"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70000D4"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62CAA51"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A8ED571"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49F3F18"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EC5023" w:rsidRPr="0060691E" w14:paraId="124BD670" w14:textId="77777777" w:rsidTr="00355F49">
        <w:trPr>
          <w:trHeight w:val="404"/>
        </w:trPr>
        <w:tc>
          <w:tcPr>
            <w:tcW w:w="129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B8EA"/>
            <w:vAlign w:val="center"/>
          </w:tcPr>
          <w:p w14:paraId="45ACD3F2" w14:textId="77777777" w:rsidR="00EC5023" w:rsidRPr="009F6F26" w:rsidRDefault="00EC5023" w:rsidP="00EC5023">
            <w:pPr>
              <w:jc w:val="center"/>
              <w:rPr>
                <w:rFonts w:cs="Segoe UI"/>
                <w:color w:val="000000" w:themeColor="text1"/>
                <w:sz w:val="20"/>
                <w:szCs w:val="20"/>
                <w:lang w:val="en-GB"/>
              </w:rPr>
            </w:pPr>
            <w:r w:rsidRPr="00A83576">
              <w:rPr>
                <w:rFonts w:ascii="Segoe UI Semilight" w:hAnsi="Segoe UI Semilight" w:cs="Segoe UI Semilight"/>
                <w:b/>
                <w:sz w:val="19"/>
                <w:szCs w:val="19"/>
              </w:rPr>
              <w:t>Component 3.3. Training procedures</w:t>
            </w:r>
          </w:p>
        </w:tc>
      </w:tr>
      <w:tr w:rsidR="003E7766" w:rsidRPr="0060691E" w14:paraId="2C567857"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26E5345" w14:textId="77777777" w:rsidR="003E7766" w:rsidRPr="00EC5023" w:rsidRDefault="003E7766" w:rsidP="003E7766">
            <w:pPr>
              <w:pStyle w:val="ListParagraph"/>
              <w:numPr>
                <w:ilvl w:val="2"/>
                <w:numId w:val="11"/>
              </w:numPr>
              <w:rPr>
                <w:rFonts w:ascii="Segoe UI Semilight" w:hAnsi="Segoe UI Semilight" w:cs="Segoe UI Semilight"/>
                <w:sz w:val="19"/>
                <w:szCs w:val="19"/>
              </w:rPr>
            </w:pPr>
            <w:r w:rsidRPr="00EC5023">
              <w:rPr>
                <w:rFonts w:ascii="Segoe UI Semilight" w:hAnsi="Segoe UI Semilight" w:cs="Segoe UI Semilight"/>
                <w:sz w:val="19"/>
                <w:szCs w:val="19"/>
              </w:rPr>
              <w:t xml:space="preserve">Residents promotion and graduation criteria in alignment with NIHS bylaws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D7D239B"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4CBCB3A"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940395A"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FE4FDE5"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EED2FFB"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782DF00B"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C537860" w14:textId="77777777" w:rsidR="003E7766" w:rsidRPr="00EC5023" w:rsidRDefault="003E7766" w:rsidP="003E7766">
            <w:pPr>
              <w:pStyle w:val="ListParagraph"/>
              <w:numPr>
                <w:ilvl w:val="2"/>
                <w:numId w:val="11"/>
              </w:numPr>
              <w:rPr>
                <w:rFonts w:ascii="Segoe UI Semilight" w:hAnsi="Segoe UI Semilight" w:cs="Segoe UI Semilight"/>
                <w:sz w:val="19"/>
                <w:szCs w:val="19"/>
              </w:rPr>
            </w:pPr>
            <w:r w:rsidRPr="00EC5023">
              <w:rPr>
                <w:rFonts w:ascii="Segoe UI Semilight" w:hAnsi="Segoe UI Semilight" w:cs="Segoe UI Semilight"/>
                <w:sz w:val="19"/>
                <w:szCs w:val="19"/>
              </w:rPr>
              <w:t>Participation of residents in patient safety and quality of care education</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93DBB63"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04AADDD"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BFCDC83"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EA476A5"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6683E61"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32522D35"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55EC9EA" w14:textId="77777777" w:rsidR="003E7766" w:rsidRPr="00EC5023" w:rsidRDefault="003E7766" w:rsidP="003E7766">
            <w:pPr>
              <w:pStyle w:val="ListParagraph"/>
              <w:numPr>
                <w:ilvl w:val="2"/>
                <w:numId w:val="11"/>
              </w:numPr>
              <w:rPr>
                <w:rFonts w:ascii="Segoe UI Semilight" w:hAnsi="Segoe UI Semilight" w:cs="Segoe UI Semilight"/>
                <w:sz w:val="19"/>
                <w:szCs w:val="19"/>
              </w:rPr>
            </w:pPr>
            <w:r w:rsidRPr="00EC5023">
              <w:rPr>
                <w:rFonts w:ascii="Segoe UI Semilight" w:hAnsi="Segoe UI Semilight" w:cs="Segoe UI Semilight"/>
                <w:sz w:val="19"/>
                <w:szCs w:val="19"/>
              </w:rPr>
              <w:t xml:space="preserve">Mechanism/s to ensure compliance on policies and procedures addressing duty hours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074C97B"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B626BB8"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9CB4B63"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717CAC4"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6CA84B6"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55F70E97"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59D2419" w14:textId="77777777" w:rsidR="003E7766" w:rsidRPr="00EC5023" w:rsidRDefault="003E7766" w:rsidP="003E7766">
            <w:pPr>
              <w:pStyle w:val="ListParagraph"/>
              <w:numPr>
                <w:ilvl w:val="2"/>
                <w:numId w:val="11"/>
              </w:numPr>
              <w:rPr>
                <w:rFonts w:ascii="Segoe UI Semilight" w:hAnsi="Segoe UI Semilight" w:cs="Segoe UI Semilight"/>
                <w:sz w:val="19"/>
                <w:szCs w:val="19"/>
              </w:rPr>
            </w:pPr>
            <w:r w:rsidRPr="00EC5023">
              <w:rPr>
                <w:rFonts w:ascii="Segoe UI Semilight" w:hAnsi="Segoe UI Semilight" w:cs="Segoe UI Semilight"/>
                <w:sz w:val="19"/>
                <w:szCs w:val="19"/>
              </w:rPr>
              <w:t xml:space="preserve">Procedures for residents transfer, freezing and withdrawal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87E7E64"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7C39BB8"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639B011"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E246E4B"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6A7FF39"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5AF873F3"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1F78B61" w14:textId="77777777" w:rsidR="003E7766" w:rsidRPr="00EC5023" w:rsidRDefault="003E7766" w:rsidP="003E7766">
            <w:pPr>
              <w:pStyle w:val="ListParagraph"/>
              <w:numPr>
                <w:ilvl w:val="2"/>
                <w:numId w:val="11"/>
              </w:numPr>
              <w:rPr>
                <w:rFonts w:ascii="Segoe UI Semilight" w:hAnsi="Segoe UI Semilight" w:cs="Segoe UI Semilight"/>
                <w:sz w:val="19"/>
                <w:szCs w:val="19"/>
              </w:rPr>
            </w:pPr>
            <w:r w:rsidRPr="00EC5023">
              <w:rPr>
                <w:rFonts w:ascii="Segoe UI Semilight" w:hAnsi="Segoe UI Semilight" w:cs="Segoe UI Semilight"/>
                <w:sz w:val="19"/>
                <w:szCs w:val="19"/>
              </w:rPr>
              <w:t xml:space="preserve">Policy for leave of absence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0AAB785"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04F3467"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999F7AE"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2BFCB1F"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2E01E55"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EC5023" w:rsidRPr="0060691E" w14:paraId="761BEC22" w14:textId="77777777" w:rsidTr="00355F49">
        <w:trPr>
          <w:trHeight w:val="395"/>
        </w:trPr>
        <w:tc>
          <w:tcPr>
            <w:tcW w:w="129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B8EA"/>
            <w:vAlign w:val="center"/>
          </w:tcPr>
          <w:p w14:paraId="08851FA7" w14:textId="77777777" w:rsidR="00EC5023" w:rsidRPr="009F6F26" w:rsidRDefault="00EC5023" w:rsidP="00EC5023">
            <w:pPr>
              <w:jc w:val="center"/>
              <w:rPr>
                <w:rFonts w:cs="Segoe UI"/>
                <w:color w:val="000000" w:themeColor="text1"/>
                <w:sz w:val="20"/>
                <w:szCs w:val="20"/>
                <w:lang w:val="en-GB"/>
              </w:rPr>
            </w:pPr>
            <w:r w:rsidRPr="00A83576">
              <w:rPr>
                <w:rFonts w:ascii="Segoe UI Semilight" w:hAnsi="Segoe UI Semilight" w:cs="Segoe UI Semilight"/>
                <w:b/>
                <w:sz w:val="19"/>
                <w:szCs w:val="19"/>
              </w:rPr>
              <w:t>Component 3.4. Resident support and growth</w:t>
            </w:r>
          </w:p>
        </w:tc>
      </w:tr>
      <w:tr w:rsidR="003E7766" w:rsidRPr="0060691E" w14:paraId="54A0B3B1"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83EC379" w14:textId="77777777" w:rsidR="003E7766" w:rsidRPr="00EC5023" w:rsidRDefault="003E7766" w:rsidP="003E7766">
            <w:pPr>
              <w:pStyle w:val="ListParagraph"/>
              <w:numPr>
                <w:ilvl w:val="2"/>
                <w:numId w:val="12"/>
              </w:numPr>
              <w:rPr>
                <w:rFonts w:ascii="Segoe UI Semilight" w:hAnsi="Segoe UI Semilight" w:cs="Segoe UI Semilight"/>
                <w:sz w:val="19"/>
                <w:szCs w:val="19"/>
              </w:rPr>
            </w:pPr>
            <w:r w:rsidRPr="00EC5023">
              <w:rPr>
                <w:rFonts w:ascii="Segoe UI Semilight" w:hAnsi="Segoe UI Semilight" w:cs="Segoe UI Semilight"/>
                <w:sz w:val="19"/>
                <w:szCs w:val="19"/>
              </w:rPr>
              <w:t>Procedures to manage other learners</w:t>
            </w:r>
            <w:r>
              <w:rPr>
                <w:rFonts w:ascii="Segoe UI Semilight" w:hAnsi="Segoe UI Semilight" w:cs="Segoe UI Semilight"/>
                <w:sz w:val="19"/>
                <w:szCs w:val="19"/>
              </w:rPr>
              <w:t>.</w:t>
            </w:r>
            <w:r w:rsidRPr="00EC5023">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ADDBAD3"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754D72A"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CCF4E09"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7F178C7"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5B32509"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64848773"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41A7CF2" w14:textId="77777777" w:rsidR="003E7766" w:rsidRPr="00EC5023" w:rsidRDefault="003E7766" w:rsidP="003E7766">
            <w:pPr>
              <w:pStyle w:val="ListParagraph"/>
              <w:numPr>
                <w:ilvl w:val="2"/>
                <w:numId w:val="12"/>
              </w:numPr>
              <w:rPr>
                <w:rFonts w:ascii="Segoe UI Semilight" w:hAnsi="Segoe UI Semilight" w:cs="Segoe UI Semilight"/>
                <w:sz w:val="19"/>
                <w:szCs w:val="19"/>
              </w:rPr>
            </w:pPr>
            <w:r w:rsidRPr="00EC5023">
              <w:rPr>
                <w:rFonts w:ascii="Segoe UI Semilight" w:hAnsi="Segoe UI Semilight" w:cs="Segoe UI Semilight"/>
                <w:sz w:val="19"/>
                <w:szCs w:val="19"/>
              </w:rPr>
              <w:t>Access to learning resources and support</w:t>
            </w:r>
            <w:r>
              <w:rPr>
                <w:rFonts w:ascii="Segoe UI Semilight" w:hAnsi="Segoe UI Semilight" w:cs="Segoe UI Semilight"/>
                <w:sz w:val="19"/>
                <w:szCs w:val="19"/>
              </w:rPr>
              <w:t>.</w:t>
            </w:r>
            <w:r w:rsidRPr="00EC5023">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7381C1D"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E9B7A53"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DB08A4E"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8B6CF78"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841EF43"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3C591E2A"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B4D23C3" w14:textId="77777777" w:rsidR="003E7766" w:rsidRPr="00EC5023" w:rsidRDefault="003E7766" w:rsidP="003E7766">
            <w:pPr>
              <w:pStyle w:val="ListParagraph"/>
              <w:numPr>
                <w:ilvl w:val="2"/>
                <w:numId w:val="12"/>
              </w:numPr>
              <w:rPr>
                <w:rFonts w:ascii="Segoe UI Semilight" w:hAnsi="Segoe UI Semilight" w:cs="Segoe UI Semilight"/>
                <w:sz w:val="19"/>
                <w:szCs w:val="19"/>
              </w:rPr>
            </w:pPr>
            <w:r w:rsidRPr="00EC5023">
              <w:rPr>
                <w:rFonts w:ascii="Segoe UI Semilight" w:hAnsi="Segoe UI Semilight" w:cs="Segoe UI Semilight"/>
                <w:sz w:val="19"/>
                <w:szCs w:val="19"/>
              </w:rPr>
              <w:t>Resident participate on committees and councils whose actions affect their education and/or patient care</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961D9A3"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9E72E56"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4E97733"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B8ED72F"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1E22959"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1C208CCA"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1E6FB23" w14:textId="77777777" w:rsidR="003E7766" w:rsidRPr="00EC5023" w:rsidRDefault="003E7766" w:rsidP="003E7766">
            <w:pPr>
              <w:pStyle w:val="ListParagraph"/>
              <w:numPr>
                <w:ilvl w:val="2"/>
                <w:numId w:val="12"/>
              </w:numPr>
              <w:rPr>
                <w:rFonts w:ascii="Segoe UI Semilight" w:hAnsi="Segoe UI Semilight" w:cs="Segoe UI Semilight"/>
                <w:sz w:val="19"/>
                <w:szCs w:val="19"/>
              </w:rPr>
            </w:pPr>
            <w:r w:rsidRPr="00EC5023">
              <w:rPr>
                <w:rFonts w:ascii="Segoe UI Semilight" w:hAnsi="Segoe UI Semilight" w:cs="Segoe UI Semilight"/>
                <w:sz w:val="19"/>
                <w:szCs w:val="19"/>
              </w:rPr>
              <w:t>Forum for residents and fellows to communicate and exchange information on their educational and work environments, their programs, and other resident issues</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53D4B4D"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B7E9DCB"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3783FE6"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7383B84"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34FEC14"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0EA0135D"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7C5ECD6" w14:textId="77777777" w:rsidR="003E7766" w:rsidRPr="00EC5023" w:rsidRDefault="003E7766" w:rsidP="003E7766">
            <w:pPr>
              <w:pStyle w:val="ListParagraph"/>
              <w:numPr>
                <w:ilvl w:val="2"/>
                <w:numId w:val="12"/>
              </w:numPr>
              <w:rPr>
                <w:rFonts w:ascii="Segoe UI Semilight" w:hAnsi="Segoe UI Semilight" w:cs="Segoe UI Semilight"/>
                <w:sz w:val="19"/>
                <w:szCs w:val="19"/>
              </w:rPr>
            </w:pPr>
            <w:r w:rsidRPr="00EC5023">
              <w:rPr>
                <w:rFonts w:ascii="Segoe UI Semilight" w:hAnsi="Segoe UI Semilight" w:cs="Segoe UI Semilight"/>
                <w:sz w:val="19"/>
                <w:szCs w:val="19"/>
              </w:rPr>
              <w:lastRenderedPageBreak/>
              <w:t>Provision for leadership and career progression</w:t>
            </w:r>
            <w:r>
              <w:rPr>
                <w:rFonts w:ascii="Segoe UI Semilight" w:hAnsi="Segoe UI Semilight" w:cs="Segoe UI Semilight"/>
                <w:sz w:val="19"/>
                <w:szCs w:val="19"/>
              </w:rPr>
              <w:t>.</w:t>
            </w:r>
            <w:r w:rsidRPr="00EC5023">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F1BA435"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27776A0"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C0E84DC"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40BB042"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F75A0A0"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46677CC9"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E13865E" w14:textId="77777777" w:rsidR="003E7766" w:rsidRPr="00EC5023" w:rsidRDefault="003E7766" w:rsidP="003E7766">
            <w:pPr>
              <w:pStyle w:val="ListParagraph"/>
              <w:numPr>
                <w:ilvl w:val="2"/>
                <w:numId w:val="12"/>
              </w:numPr>
              <w:rPr>
                <w:rFonts w:ascii="Segoe UI Semilight" w:hAnsi="Segoe UI Semilight" w:cs="Segoe UI Semilight"/>
                <w:sz w:val="19"/>
                <w:szCs w:val="19"/>
              </w:rPr>
            </w:pPr>
            <w:r w:rsidRPr="00EC5023">
              <w:rPr>
                <w:rFonts w:ascii="Segoe UI Semilight" w:hAnsi="Segoe UI Semilight" w:cs="Segoe UI Semilight"/>
                <w:sz w:val="19"/>
                <w:szCs w:val="19"/>
              </w:rPr>
              <w:t>Procedures for counselling and wellbeing</w:t>
            </w:r>
            <w:r>
              <w:rPr>
                <w:rFonts w:ascii="Segoe UI Semilight" w:hAnsi="Segoe UI Semilight" w:cs="Segoe UI Semilight"/>
                <w:sz w:val="19"/>
                <w:szCs w:val="19"/>
              </w:rPr>
              <w:t>.</w:t>
            </w:r>
            <w:r w:rsidRPr="00EC5023">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E1684BD"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0EF102B"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E4BFC5D"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41D6535"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6C09D83"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3E7766" w:rsidRPr="0060691E" w14:paraId="7F0D1645"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B2B0ED4" w14:textId="77777777" w:rsidR="003E7766" w:rsidRPr="00EC5023" w:rsidRDefault="003E7766" w:rsidP="003E7766">
            <w:pPr>
              <w:pStyle w:val="ListParagraph"/>
              <w:numPr>
                <w:ilvl w:val="2"/>
                <w:numId w:val="12"/>
              </w:numPr>
              <w:rPr>
                <w:rFonts w:ascii="Segoe UI Semilight" w:hAnsi="Segoe UI Semilight" w:cs="Segoe UI Semilight"/>
                <w:sz w:val="19"/>
                <w:szCs w:val="19"/>
              </w:rPr>
            </w:pPr>
            <w:r w:rsidRPr="00EC5023">
              <w:rPr>
                <w:rFonts w:ascii="Segoe UI Semilight" w:hAnsi="Segoe UI Semilight" w:cs="Segoe UI Semilight"/>
                <w:sz w:val="19"/>
                <w:szCs w:val="19"/>
              </w:rPr>
              <w:t>Policy to mitigate the risk of reduction and closure of programs and addresses administrative support for GME programs in the event of a disaster or interruption in patient care (should include assistance for continuation of resident/fellow assignments).</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DE48C66"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3EACD12"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1C9DEDE"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877AE63"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269C73C" w14:textId="77777777" w:rsidR="003E7766" w:rsidRDefault="003E7766" w:rsidP="003E7766">
            <w:pPr>
              <w:widowControl w:val="0"/>
              <w:suppressAutoHyphens/>
              <w:autoSpaceDE w:val="0"/>
              <w:autoSpaceDN w:val="0"/>
              <w:adjustRightInd w:val="0"/>
              <w:spacing w:before="50" w:after="50"/>
              <w:textAlignment w:val="center"/>
              <w:rPr>
                <w:rFonts w:cs="Segoe UI"/>
                <w:color w:val="000000" w:themeColor="text1"/>
                <w:sz w:val="19"/>
                <w:szCs w:val="19"/>
                <w:lang w:val="en-GB"/>
              </w:rPr>
            </w:pPr>
          </w:p>
        </w:tc>
      </w:tr>
      <w:tr w:rsidR="00EC5023" w:rsidRPr="009F6F26" w14:paraId="24AA6F33"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6A6A6" w:themeFill="background1" w:themeFillShade="A6"/>
            <w:vAlign w:val="center"/>
          </w:tcPr>
          <w:p w14:paraId="341C4E3A" w14:textId="77777777" w:rsidR="00EC5023" w:rsidRPr="009F6F26" w:rsidRDefault="00EC5023" w:rsidP="00EC5023">
            <w:pPr>
              <w:jc w:val="center"/>
              <w:rPr>
                <w:rFonts w:eastAsiaTheme="minorHAnsi" w:cs="Segoe UI"/>
                <w:b/>
                <w:color w:val="FFFFFF" w:themeColor="background1"/>
                <w:sz w:val="19"/>
                <w:szCs w:val="19"/>
              </w:rPr>
            </w:pPr>
            <w:r w:rsidRPr="00A83576">
              <w:rPr>
                <w:rFonts w:ascii="Segoe UI Semilight" w:eastAsiaTheme="minorHAnsi" w:hAnsi="Segoe UI Semilight" w:cs="Segoe UI Semilight"/>
                <w:b/>
                <w:color w:val="FFFFFF" w:themeColor="background1"/>
                <w:sz w:val="19"/>
                <w:szCs w:val="19"/>
              </w:rPr>
              <w:t>OVERALL ASSESSMENT OF DOMAIN 3</w:t>
            </w:r>
          </w:p>
        </w:tc>
        <w:tc>
          <w:tcPr>
            <w:tcW w:w="7634"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CF1D5F8" w14:textId="77777777" w:rsidR="00EC5023" w:rsidRPr="009F6F26" w:rsidRDefault="00EC5023" w:rsidP="00EC5023">
            <w:pPr>
              <w:widowControl w:val="0"/>
              <w:suppressAutoHyphens/>
              <w:autoSpaceDE w:val="0"/>
              <w:autoSpaceDN w:val="0"/>
              <w:adjustRightInd w:val="0"/>
              <w:spacing w:before="50" w:after="50"/>
              <w:textAlignment w:val="center"/>
              <w:rPr>
                <w:rFonts w:eastAsiaTheme="minorHAnsi" w:cs="Segoe UI"/>
                <w:b/>
                <w:color w:val="FFFFFF" w:themeColor="background1"/>
                <w:sz w:val="19"/>
                <w:szCs w:val="19"/>
              </w:rPr>
            </w:pPr>
          </w:p>
        </w:tc>
      </w:tr>
      <w:tr w:rsidR="00EC5023" w:rsidRPr="009F6F26" w14:paraId="6921EA8B" w14:textId="77777777" w:rsidTr="00355F49">
        <w:trPr>
          <w:trHeight w:val="546"/>
        </w:trPr>
        <w:tc>
          <w:tcPr>
            <w:tcW w:w="129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45911" w:themeFill="accent2" w:themeFillShade="BF"/>
            <w:vAlign w:val="center"/>
          </w:tcPr>
          <w:p w14:paraId="3978C4C7" w14:textId="77777777" w:rsidR="00EC5023" w:rsidRPr="009F6F26" w:rsidRDefault="00EC5023" w:rsidP="00EC5023">
            <w:pPr>
              <w:jc w:val="center"/>
              <w:rPr>
                <w:b/>
                <w:bCs/>
                <w:color w:val="FFFFFF" w:themeColor="background1"/>
              </w:rPr>
            </w:pPr>
            <w:r w:rsidRPr="00A83576">
              <w:rPr>
                <w:rFonts w:ascii="Segoe UI Semilight" w:eastAsiaTheme="minorHAnsi" w:hAnsi="Segoe UI Semilight" w:cs="Segoe UI Semilight"/>
                <w:b/>
                <w:color w:val="FFFFFF" w:themeColor="background1"/>
                <w:sz w:val="19"/>
                <w:szCs w:val="19"/>
              </w:rPr>
              <w:t>Domain 4: Faculty and administrative staff</w:t>
            </w:r>
          </w:p>
        </w:tc>
      </w:tr>
      <w:tr w:rsidR="00EC5023" w:rsidRPr="009F6F26" w14:paraId="27802060" w14:textId="77777777" w:rsidTr="00355F49">
        <w:trPr>
          <w:trHeight w:val="314"/>
        </w:trPr>
        <w:tc>
          <w:tcPr>
            <w:tcW w:w="129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4B083" w:themeFill="accent2" w:themeFillTint="99"/>
            <w:vAlign w:val="center"/>
          </w:tcPr>
          <w:p w14:paraId="552FD80C" w14:textId="77777777" w:rsidR="00EC5023" w:rsidRDefault="00EC5023" w:rsidP="00EC5023">
            <w:pPr>
              <w:jc w:val="center"/>
            </w:pPr>
            <w:r w:rsidRPr="00A83576">
              <w:rPr>
                <w:rFonts w:ascii="Segoe UI Semilight" w:hAnsi="Segoe UI Semilight" w:cs="Segoe UI Semilight"/>
                <w:b/>
                <w:sz w:val="19"/>
                <w:szCs w:val="19"/>
              </w:rPr>
              <w:t>Component 4.1. Scope and recruitment</w:t>
            </w:r>
          </w:p>
        </w:tc>
      </w:tr>
      <w:tr w:rsidR="003E7766" w:rsidRPr="009F6F26" w14:paraId="7698FA4C"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966B872" w14:textId="77777777" w:rsidR="003E7766" w:rsidRPr="00EC5023" w:rsidRDefault="003E7766" w:rsidP="003E7766">
            <w:pPr>
              <w:pStyle w:val="ListParagraph"/>
              <w:numPr>
                <w:ilvl w:val="2"/>
                <w:numId w:val="13"/>
              </w:numPr>
              <w:rPr>
                <w:rFonts w:ascii="Segoe UI Semilight" w:hAnsi="Segoe UI Semilight" w:cs="Segoe UI Semilight"/>
                <w:sz w:val="19"/>
                <w:szCs w:val="19"/>
              </w:rPr>
            </w:pPr>
            <w:r w:rsidRPr="00EC5023">
              <w:rPr>
                <w:rFonts w:ascii="Segoe UI Semilight" w:hAnsi="Segoe UI Semilight" w:cs="Segoe UI Semilight"/>
                <w:sz w:val="19"/>
                <w:szCs w:val="19"/>
              </w:rPr>
              <w:t>Presence of program organizational structure to support the residency training e.g. PD, APD, Faculty (core and non-core; physician and non-physician), coordinator etc.</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4BEE8BE"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AF3C0A0"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431A0DA"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EF4A629"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A973A00"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r>
      <w:tr w:rsidR="003E7766" w:rsidRPr="009F6F26" w14:paraId="7EFA802E"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5C72FD1" w14:textId="77777777" w:rsidR="003E7766" w:rsidRPr="00EC5023" w:rsidRDefault="003E7766" w:rsidP="003E7766">
            <w:pPr>
              <w:pStyle w:val="ListParagraph"/>
              <w:numPr>
                <w:ilvl w:val="2"/>
                <w:numId w:val="13"/>
              </w:numPr>
              <w:rPr>
                <w:rFonts w:ascii="Segoe UI Semilight" w:hAnsi="Segoe UI Semilight" w:cs="Segoe UI Semilight"/>
                <w:sz w:val="19"/>
                <w:szCs w:val="19"/>
              </w:rPr>
            </w:pPr>
            <w:r w:rsidRPr="00EC5023">
              <w:rPr>
                <w:rFonts w:ascii="Segoe UI Semilight" w:hAnsi="Segoe UI Semilight" w:cs="Segoe UI Semilight"/>
                <w:sz w:val="19"/>
                <w:szCs w:val="19"/>
              </w:rPr>
              <w:t>Availability of criteria for faculty eligibility and selection</w:t>
            </w:r>
            <w:r>
              <w:rPr>
                <w:rFonts w:ascii="Segoe UI Semilight" w:hAnsi="Segoe UI Semilight" w:cs="Segoe UI Semilight"/>
                <w:sz w:val="19"/>
                <w:szCs w:val="19"/>
              </w:rPr>
              <w:t>.</w:t>
            </w:r>
            <w:r w:rsidRPr="00EC5023">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58248A8"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22A25CF"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5F92254"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1A6F031"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C59756C"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r>
      <w:tr w:rsidR="003E7766" w:rsidRPr="009F6F26" w14:paraId="0CF1914D"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B145DA5" w14:textId="77777777" w:rsidR="003E7766" w:rsidRPr="00EC5023" w:rsidRDefault="003E7766" w:rsidP="003E7766">
            <w:pPr>
              <w:pStyle w:val="ListParagraph"/>
              <w:numPr>
                <w:ilvl w:val="2"/>
                <w:numId w:val="13"/>
              </w:numPr>
              <w:rPr>
                <w:rFonts w:ascii="Segoe UI Semilight" w:hAnsi="Segoe UI Semilight" w:cs="Segoe UI Semilight"/>
                <w:sz w:val="19"/>
                <w:szCs w:val="19"/>
              </w:rPr>
            </w:pPr>
            <w:r w:rsidRPr="00EC5023">
              <w:rPr>
                <w:rFonts w:ascii="Segoe UI Semilight" w:hAnsi="Segoe UI Semilight" w:cs="Segoe UI Semilight"/>
                <w:sz w:val="19"/>
                <w:szCs w:val="19"/>
              </w:rPr>
              <w:t>Procedure for recruitment and job description</w:t>
            </w:r>
            <w:r>
              <w:rPr>
                <w:rFonts w:ascii="Segoe UI Semilight" w:hAnsi="Segoe UI Semilight" w:cs="Segoe UI Semilight"/>
                <w:sz w:val="19"/>
                <w:szCs w:val="19"/>
              </w:rPr>
              <w:t>.</w:t>
            </w:r>
            <w:r w:rsidRPr="00EC5023">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7596361"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B462B07"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DED5428"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4C2473E"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C33DEA8"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r>
      <w:tr w:rsidR="003E7766" w:rsidRPr="009F6F26" w14:paraId="3E1398FF"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A5FE847" w14:textId="77777777" w:rsidR="003E7766" w:rsidRPr="00EC5023" w:rsidRDefault="003E7766" w:rsidP="003E7766">
            <w:pPr>
              <w:pStyle w:val="ListParagraph"/>
              <w:numPr>
                <w:ilvl w:val="2"/>
                <w:numId w:val="13"/>
              </w:numPr>
              <w:rPr>
                <w:rFonts w:ascii="Segoe UI Semilight" w:hAnsi="Segoe UI Semilight" w:cs="Segoe UI Semilight"/>
                <w:sz w:val="19"/>
                <w:szCs w:val="19"/>
              </w:rPr>
            </w:pPr>
            <w:r w:rsidRPr="00EC5023">
              <w:rPr>
                <w:rFonts w:ascii="Segoe UI Semilight" w:hAnsi="Segoe UI Semilight" w:cs="Segoe UI Semilight"/>
                <w:sz w:val="19"/>
                <w:szCs w:val="19"/>
              </w:rPr>
              <w:t>Hospital and GME orientation process in place e.g. faculty development training</w:t>
            </w:r>
            <w:r>
              <w:rPr>
                <w:rFonts w:ascii="Segoe UI Semilight" w:hAnsi="Segoe UI Semilight" w:cs="Segoe UI Semilight"/>
                <w:sz w:val="19"/>
                <w:szCs w:val="19"/>
              </w:rPr>
              <w:t>.</w:t>
            </w:r>
            <w:r w:rsidRPr="00EC5023">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C5EB333"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80D8957"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A5A91F7"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F9E95E2"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1E8E12E"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r>
      <w:tr w:rsidR="00EC5023" w:rsidRPr="009F6F26" w14:paraId="2EA3369D" w14:textId="77777777" w:rsidTr="00355F49">
        <w:trPr>
          <w:trHeight w:val="377"/>
        </w:trPr>
        <w:tc>
          <w:tcPr>
            <w:tcW w:w="129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4B083" w:themeFill="accent2" w:themeFillTint="99"/>
            <w:vAlign w:val="center"/>
          </w:tcPr>
          <w:p w14:paraId="10E14F13" w14:textId="77777777" w:rsidR="00EC5023" w:rsidRPr="00A83576" w:rsidRDefault="00EC5023" w:rsidP="00EC5023">
            <w:pPr>
              <w:jc w:val="center"/>
              <w:rPr>
                <w:rFonts w:ascii="Segoe UI Semilight" w:hAnsi="Segoe UI Semilight" w:cs="Segoe UI Semilight"/>
                <w:b/>
                <w:sz w:val="19"/>
                <w:szCs w:val="19"/>
              </w:rPr>
            </w:pPr>
            <w:r w:rsidRPr="00A83576">
              <w:rPr>
                <w:rFonts w:ascii="Segoe UI Semilight" w:hAnsi="Segoe UI Semilight" w:cs="Segoe UI Semilight"/>
                <w:b/>
                <w:sz w:val="19"/>
                <w:szCs w:val="19"/>
              </w:rPr>
              <w:t>Component 4.2. Support and growth of training team</w:t>
            </w:r>
          </w:p>
        </w:tc>
      </w:tr>
      <w:tr w:rsidR="003E7766" w:rsidRPr="009F6F26" w14:paraId="7939475B"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672ED0B" w14:textId="77777777" w:rsidR="003E7766" w:rsidRPr="00EC5023" w:rsidRDefault="003E7766" w:rsidP="003E7766">
            <w:pPr>
              <w:pStyle w:val="ListParagraph"/>
              <w:numPr>
                <w:ilvl w:val="2"/>
                <w:numId w:val="14"/>
              </w:numPr>
              <w:rPr>
                <w:rFonts w:ascii="Segoe UI Semilight" w:hAnsi="Segoe UI Semilight" w:cs="Segoe UI Semilight"/>
                <w:sz w:val="19"/>
                <w:szCs w:val="19"/>
              </w:rPr>
            </w:pPr>
            <w:r w:rsidRPr="00EC5023">
              <w:rPr>
                <w:rFonts w:ascii="Segoe UI Semilight" w:hAnsi="Segoe UI Semilight" w:cs="Segoe UI Semilight"/>
                <w:sz w:val="19"/>
                <w:szCs w:val="19"/>
              </w:rPr>
              <w:t>Provision for time, space, and equipment</w:t>
            </w:r>
            <w:r>
              <w:rPr>
                <w:rFonts w:ascii="Segoe UI Semilight" w:hAnsi="Segoe UI Semilight" w:cs="Segoe UI Semilight"/>
                <w:sz w:val="19"/>
                <w:szCs w:val="19"/>
              </w:rPr>
              <w:t>.</w:t>
            </w:r>
            <w:r w:rsidRPr="00EC5023">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1FC87D4"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FF398C6"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F38A5B8"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B3A49C1"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62C36A5"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r>
      <w:tr w:rsidR="003E7766" w:rsidRPr="009F6F26" w14:paraId="6224D6B1"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5737216" w14:textId="77777777" w:rsidR="003E7766" w:rsidRPr="00EC5023" w:rsidRDefault="003E7766" w:rsidP="003E7766">
            <w:pPr>
              <w:pStyle w:val="ListParagraph"/>
              <w:numPr>
                <w:ilvl w:val="2"/>
                <w:numId w:val="14"/>
              </w:numPr>
              <w:rPr>
                <w:rFonts w:ascii="Segoe UI Semilight" w:hAnsi="Segoe UI Semilight" w:cs="Segoe UI Semilight"/>
                <w:sz w:val="19"/>
                <w:szCs w:val="19"/>
              </w:rPr>
            </w:pPr>
            <w:r w:rsidRPr="00EC5023">
              <w:rPr>
                <w:rFonts w:ascii="Segoe UI Semilight" w:hAnsi="Segoe UI Semilight" w:cs="Segoe UI Semilight"/>
                <w:sz w:val="19"/>
                <w:szCs w:val="19"/>
              </w:rPr>
              <w:t>Procedures for participation of faculty in evaluation and development of the residency program e.g. participation in program committees</w:t>
            </w:r>
            <w:r>
              <w:rPr>
                <w:rFonts w:ascii="Segoe UI Semilight" w:hAnsi="Segoe UI Semilight" w:cs="Segoe UI Semilight"/>
                <w:sz w:val="19"/>
                <w:szCs w:val="19"/>
              </w:rPr>
              <w:t>.</w:t>
            </w:r>
            <w:r w:rsidRPr="00EC5023">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8EC6B91"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0E76EA6"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98C8908"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F71D0A0"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C5D4B77"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r>
      <w:tr w:rsidR="003E7766" w:rsidRPr="009F6F26" w14:paraId="3C5482F3"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A4D2290" w14:textId="77777777" w:rsidR="003E7766" w:rsidRPr="00EC5023" w:rsidRDefault="003E7766" w:rsidP="003E7766">
            <w:pPr>
              <w:pStyle w:val="ListParagraph"/>
              <w:numPr>
                <w:ilvl w:val="2"/>
                <w:numId w:val="14"/>
              </w:numPr>
              <w:rPr>
                <w:rFonts w:ascii="Segoe UI Semilight" w:hAnsi="Segoe UI Semilight" w:cs="Segoe UI Semilight"/>
                <w:sz w:val="19"/>
                <w:szCs w:val="19"/>
              </w:rPr>
            </w:pPr>
            <w:r w:rsidRPr="00EC5023">
              <w:rPr>
                <w:rFonts w:ascii="Segoe UI Semilight" w:hAnsi="Segoe UI Semilight" w:cs="Segoe UI Semilight"/>
                <w:sz w:val="19"/>
                <w:szCs w:val="19"/>
              </w:rPr>
              <w:lastRenderedPageBreak/>
              <w:t>Existing of faculty development program</w:t>
            </w:r>
            <w:r>
              <w:rPr>
                <w:rFonts w:ascii="Segoe UI Semilight" w:hAnsi="Segoe UI Semilight" w:cs="Segoe UI Semilight"/>
                <w:sz w:val="19"/>
                <w:szCs w:val="19"/>
              </w:rPr>
              <w:t>.</w:t>
            </w:r>
            <w:r w:rsidRPr="00EC5023">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C33B51F"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6B832B1"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37D6E45"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DFC08DB"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8ECB7D0"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r>
      <w:tr w:rsidR="003E7766" w:rsidRPr="009F6F26" w14:paraId="0B13763E" w14:textId="77777777" w:rsidTr="00355F49">
        <w:trPr>
          <w:trHeight w:val="440"/>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1307CB2" w14:textId="77777777" w:rsidR="003E7766" w:rsidRPr="00EC5023" w:rsidRDefault="003E7766" w:rsidP="003E7766">
            <w:pPr>
              <w:pStyle w:val="ListParagraph"/>
              <w:numPr>
                <w:ilvl w:val="2"/>
                <w:numId w:val="14"/>
              </w:numPr>
              <w:rPr>
                <w:rFonts w:ascii="Segoe UI Semilight" w:hAnsi="Segoe UI Semilight" w:cs="Segoe UI Semilight"/>
                <w:sz w:val="19"/>
                <w:szCs w:val="19"/>
              </w:rPr>
            </w:pPr>
            <w:r w:rsidRPr="00EC5023">
              <w:rPr>
                <w:rFonts w:ascii="Segoe UI Semilight" w:hAnsi="Segoe UI Semilight" w:cs="Segoe UI Semilight"/>
                <w:sz w:val="19"/>
                <w:szCs w:val="19"/>
              </w:rPr>
              <w:t>Procedure in place for career progression and recognition</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C2C7908"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12BDC82"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AB72E56"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0795B2E"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AABC78E"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r>
      <w:tr w:rsidR="00EC5023" w:rsidRPr="009F6F26" w14:paraId="537C5722" w14:textId="77777777" w:rsidTr="00355F49">
        <w:trPr>
          <w:trHeight w:val="341"/>
        </w:trPr>
        <w:tc>
          <w:tcPr>
            <w:tcW w:w="129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4B083" w:themeFill="accent2" w:themeFillTint="99"/>
            <w:vAlign w:val="center"/>
          </w:tcPr>
          <w:p w14:paraId="04ABF255" w14:textId="77777777" w:rsidR="00EC5023" w:rsidRPr="00A83576" w:rsidRDefault="00EC5023" w:rsidP="00EC5023">
            <w:pPr>
              <w:jc w:val="center"/>
              <w:rPr>
                <w:rFonts w:cs="Segoe UI"/>
                <w:color w:val="000000" w:themeColor="text1"/>
                <w:sz w:val="20"/>
                <w:szCs w:val="20"/>
                <w:lang w:val="en-GB"/>
              </w:rPr>
            </w:pPr>
            <w:r w:rsidRPr="00A83576">
              <w:rPr>
                <w:rFonts w:ascii="Segoe UI Semilight" w:hAnsi="Segoe UI Semilight" w:cs="Segoe UI Semilight"/>
                <w:b/>
                <w:sz w:val="19"/>
                <w:szCs w:val="19"/>
              </w:rPr>
              <w:t>Component 4.3. Performance management of training team</w:t>
            </w:r>
          </w:p>
        </w:tc>
      </w:tr>
      <w:tr w:rsidR="003E7766" w:rsidRPr="009F6F26" w14:paraId="37E3A02E" w14:textId="77777777" w:rsidTr="00355F49">
        <w:trPr>
          <w:trHeight w:val="449"/>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4278C4A" w14:textId="77777777" w:rsidR="003E7766" w:rsidRPr="00EC5023" w:rsidRDefault="003E7766" w:rsidP="003E7766">
            <w:pPr>
              <w:pStyle w:val="ListParagraph"/>
              <w:numPr>
                <w:ilvl w:val="2"/>
                <w:numId w:val="15"/>
              </w:numPr>
              <w:rPr>
                <w:rFonts w:ascii="Segoe UI Semilight" w:hAnsi="Segoe UI Semilight" w:cs="Segoe UI Semilight"/>
                <w:sz w:val="19"/>
                <w:szCs w:val="19"/>
              </w:rPr>
            </w:pPr>
            <w:r w:rsidRPr="00EC5023">
              <w:rPr>
                <w:rFonts w:ascii="Segoe UI Semilight" w:hAnsi="Segoe UI Semilight" w:cs="Segoe UI Semilight"/>
                <w:sz w:val="19"/>
                <w:szCs w:val="19"/>
              </w:rPr>
              <w:t xml:space="preserve">Performance appraisal system in place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C3DE406"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D619EA8"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5108320"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5833246"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52C847E"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r>
      <w:tr w:rsidR="003E7766" w:rsidRPr="009F6F26" w14:paraId="3FB1ED97"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284C659" w14:textId="77777777" w:rsidR="003E7766" w:rsidRPr="00EC5023" w:rsidRDefault="003E7766" w:rsidP="003E7766">
            <w:pPr>
              <w:pStyle w:val="ListParagraph"/>
              <w:numPr>
                <w:ilvl w:val="2"/>
                <w:numId w:val="15"/>
              </w:numPr>
              <w:rPr>
                <w:rFonts w:ascii="Segoe UI Semilight" w:hAnsi="Segoe UI Semilight" w:cs="Segoe UI Semilight"/>
                <w:sz w:val="19"/>
                <w:szCs w:val="19"/>
              </w:rPr>
            </w:pPr>
            <w:r w:rsidRPr="00EC5023">
              <w:rPr>
                <w:rFonts w:ascii="Segoe UI Semilight" w:hAnsi="Segoe UI Semilight" w:cs="Segoe UI Semilight"/>
                <w:sz w:val="19"/>
                <w:szCs w:val="19"/>
              </w:rPr>
              <w:t xml:space="preserve">Procedures to support the faculty to balance between teaching and clinical activities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ABA22AB"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1D0C7E6"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1918ADD"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788FEA0"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D9D1EC2"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r>
      <w:tr w:rsidR="003E7766" w:rsidRPr="009F6F26" w14:paraId="4D985D6B" w14:textId="77777777" w:rsidTr="00355F49">
        <w:trPr>
          <w:trHeight w:val="350"/>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7F4901A" w14:textId="77777777" w:rsidR="003E7766" w:rsidRPr="00EC5023" w:rsidRDefault="003E7766" w:rsidP="003E7766">
            <w:pPr>
              <w:pStyle w:val="ListParagraph"/>
              <w:numPr>
                <w:ilvl w:val="2"/>
                <w:numId w:val="15"/>
              </w:numPr>
              <w:rPr>
                <w:rFonts w:ascii="Segoe UI Semilight" w:hAnsi="Segoe UI Semilight" w:cs="Segoe UI Semilight"/>
                <w:sz w:val="19"/>
                <w:szCs w:val="19"/>
              </w:rPr>
            </w:pPr>
            <w:r w:rsidRPr="00EC5023">
              <w:rPr>
                <w:rFonts w:ascii="Segoe UI Semilight" w:hAnsi="Segoe UI Semilight" w:cs="Segoe UI Semilight"/>
                <w:sz w:val="19"/>
                <w:szCs w:val="19"/>
              </w:rPr>
              <w:t xml:space="preserve">The availability of institutional grievance policy including appeal procedure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C48EB8B"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48112E1"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6BE246C"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787FF2D"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755472C"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r>
      <w:tr w:rsidR="00EC5023" w:rsidRPr="009F6F26" w14:paraId="6A408BEC"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EAAAA" w:themeFill="background2" w:themeFillShade="BF"/>
            <w:vAlign w:val="center"/>
          </w:tcPr>
          <w:p w14:paraId="6944A411" w14:textId="77777777" w:rsidR="00EC5023" w:rsidRPr="00E8685E" w:rsidRDefault="00EC5023" w:rsidP="00EC5023">
            <w:pPr>
              <w:jc w:val="center"/>
              <w:rPr>
                <w:rFonts w:eastAsiaTheme="minorHAnsi" w:cs="Segoe UI"/>
                <w:b/>
                <w:color w:val="FFFFFF" w:themeColor="background1"/>
                <w:sz w:val="19"/>
                <w:szCs w:val="19"/>
              </w:rPr>
            </w:pPr>
            <w:r w:rsidRPr="00A83576">
              <w:rPr>
                <w:rFonts w:ascii="Segoe UI Semilight" w:eastAsiaTheme="minorHAnsi" w:hAnsi="Segoe UI Semilight" w:cs="Segoe UI Semilight"/>
                <w:b/>
                <w:color w:val="FFFFFF" w:themeColor="background1"/>
                <w:sz w:val="19"/>
                <w:szCs w:val="19"/>
              </w:rPr>
              <w:t>OVERALL ASSESSMENT OF DOMAIN 4</w:t>
            </w:r>
          </w:p>
        </w:tc>
        <w:tc>
          <w:tcPr>
            <w:tcW w:w="7634"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95703FC" w14:textId="77777777" w:rsidR="00EC5023" w:rsidRPr="009F6F26" w:rsidRDefault="00EC5023" w:rsidP="00EC5023">
            <w:pPr>
              <w:widowControl w:val="0"/>
              <w:suppressAutoHyphens/>
              <w:autoSpaceDE w:val="0"/>
              <w:autoSpaceDN w:val="0"/>
              <w:adjustRightInd w:val="0"/>
              <w:spacing w:before="50" w:after="50"/>
              <w:textAlignment w:val="center"/>
              <w:rPr>
                <w:rFonts w:cs="Segoe UI"/>
                <w:b/>
                <w:color w:val="FFFFFF" w:themeColor="background1"/>
                <w:sz w:val="19"/>
                <w:szCs w:val="19"/>
              </w:rPr>
            </w:pPr>
          </w:p>
        </w:tc>
      </w:tr>
      <w:tr w:rsidR="00EC5023" w:rsidRPr="009F6F26" w14:paraId="7024E8A5" w14:textId="77777777" w:rsidTr="00355F49">
        <w:trPr>
          <w:trHeight w:val="546"/>
        </w:trPr>
        <w:tc>
          <w:tcPr>
            <w:tcW w:w="129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1F3864" w:themeFill="accent5" w:themeFillShade="80"/>
            <w:vAlign w:val="center"/>
          </w:tcPr>
          <w:p w14:paraId="4944D179" w14:textId="77777777" w:rsidR="00EC5023" w:rsidRPr="00A83576" w:rsidRDefault="00EC5023" w:rsidP="00EC5023">
            <w:pPr>
              <w:jc w:val="center"/>
              <w:rPr>
                <w:rFonts w:ascii="Segoe UI Semilight" w:eastAsiaTheme="minorHAnsi" w:hAnsi="Segoe UI Semilight" w:cs="Segoe UI Semilight"/>
                <w:b/>
                <w:color w:val="FFFFFF" w:themeColor="background1"/>
                <w:sz w:val="19"/>
                <w:szCs w:val="19"/>
              </w:rPr>
            </w:pPr>
            <w:r w:rsidRPr="00A83576">
              <w:rPr>
                <w:rFonts w:ascii="Segoe UI Semilight" w:eastAsiaTheme="minorHAnsi" w:hAnsi="Segoe UI Semilight" w:cs="Segoe UI Semilight"/>
                <w:b/>
                <w:color w:val="FFFFFF" w:themeColor="background1"/>
                <w:sz w:val="19"/>
                <w:szCs w:val="19"/>
              </w:rPr>
              <w:t>Domain 5: Continuous improvement and innovation</w:t>
            </w:r>
          </w:p>
        </w:tc>
      </w:tr>
      <w:tr w:rsidR="00EC5023" w:rsidRPr="009F6F26" w14:paraId="72551D43" w14:textId="77777777" w:rsidTr="00355F49">
        <w:trPr>
          <w:trHeight w:val="350"/>
        </w:trPr>
        <w:tc>
          <w:tcPr>
            <w:tcW w:w="129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8EAADB" w:themeFill="accent5" w:themeFillTint="99"/>
            <w:vAlign w:val="center"/>
          </w:tcPr>
          <w:p w14:paraId="52FDEC0A" w14:textId="77777777" w:rsidR="00EC5023" w:rsidRPr="00A83576" w:rsidRDefault="00EC5023" w:rsidP="00EC5023">
            <w:pPr>
              <w:jc w:val="center"/>
              <w:rPr>
                <w:rFonts w:cs="Segoe UI"/>
                <w:color w:val="000000" w:themeColor="text1"/>
                <w:sz w:val="20"/>
                <w:szCs w:val="20"/>
                <w:lang w:val="en-GB"/>
              </w:rPr>
            </w:pPr>
            <w:r w:rsidRPr="00A83576">
              <w:rPr>
                <w:rFonts w:ascii="Segoe UI Semilight" w:hAnsi="Segoe UI Semilight" w:cs="Segoe UI Semilight"/>
                <w:b/>
                <w:sz w:val="19"/>
                <w:szCs w:val="19"/>
              </w:rPr>
              <w:t>Component 5.1. Internal review</w:t>
            </w:r>
          </w:p>
        </w:tc>
      </w:tr>
      <w:tr w:rsidR="003E7766" w:rsidRPr="009F6F26" w14:paraId="29360D39" w14:textId="77777777" w:rsidTr="00355F49">
        <w:trPr>
          <w:trHeight w:val="395"/>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650872E" w14:textId="77777777" w:rsidR="003E7766" w:rsidRPr="00EC5023" w:rsidRDefault="003E7766" w:rsidP="003E7766">
            <w:pPr>
              <w:pStyle w:val="ListParagraph"/>
              <w:numPr>
                <w:ilvl w:val="2"/>
                <w:numId w:val="16"/>
              </w:numPr>
              <w:rPr>
                <w:rFonts w:ascii="Segoe UI Semilight" w:hAnsi="Segoe UI Semilight" w:cs="Segoe UI Semilight"/>
                <w:sz w:val="19"/>
                <w:szCs w:val="19"/>
              </w:rPr>
            </w:pPr>
            <w:r w:rsidRPr="00EC5023">
              <w:rPr>
                <w:rFonts w:ascii="Segoe UI Semilight" w:hAnsi="Segoe UI Semilight" w:cs="Segoe UI Semilight"/>
                <w:sz w:val="19"/>
                <w:szCs w:val="19"/>
              </w:rPr>
              <w:t>Existing policy and process for internal review</w:t>
            </w:r>
            <w:r>
              <w:rPr>
                <w:rFonts w:ascii="Segoe UI Semilight" w:hAnsi="Segoe UI Semilight" w:cs="Segoe UI Semilight"/>
                <w:sz w:val="19"/>
                <w:szCs w:val="19"/>
              </w:rPr>
              <w:t>.</w:t>
            </w:r>
            <w:r w:rsidRPr="00EC5023">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A5EC2A9"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05E83CB"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4F2D7A5"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34780B2"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9212FDE"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r>
      <w:tr w:rsidR="003E7766" w:rsidRPr="009F6F26" w14:paraId="4E84E0E1" w14:textId="77777777" w:rsidTr="00355F49">
        <w:trPr>
          <w:trHeight w:val="440"/>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9A618AE" w14:textId="77777777" w:rsidR="003E7766" w:rsidRPr="00EC5023" w:rsidRDefault="003E7766" w:rsidP="003E7766">
            <w:pPr>
              <w:pStyle w:val="ListParagraph"/>
              <w:numPr>
                <w:ilvl w:val="2"/>
                <w:numId w:val="16"/>
              </w:numPr>
              <w:rPr>
                <w:rFonts w:ascii="Segoe UI Semilight" w:hAnsi="Segoe UI Semilight" w:cs="Segoe UI Semilight"/>
                <w:sz w:val="19"/>
                <w:szCs w:val="19"/>
              </w:rPr>
            </w:pPr>
            <w:r w:rsidRPr="00EC5023">
              <w:rPr>
                <w:rFonts w:ascii="Segoe UI Semilight" w:hAnsi="Segoe UI Semilight" w:cs="Segoe UI Semilight"/>
                <w:sz w:val="19"/>
                <w:szCs w:val="19"/>
              </w:rPr>
              <w:t>Issuance of internal review report by the internal review committee</w:t>
            </w:r>
            <w:r>
              <w:rPr>
                <w:rFonts w:ascii="Segoe UI Semilight" w:hAnsi="Segoe UI Semilight" w:cs="Segoe UI Semilight"/>
                <w:sz w:val="19"/>
                <w:szCs w:val="19"/>
              </w:rPr>
              <w:t>.</w:t>
            </w:r>
            <w:r w:rsidRPr="00EC5023">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40D7DF1"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4A538E7"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184D228"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F7F1302"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90922B2"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r>
      <w:tr w:rsidR="003E7766" w:rsidRPr="009F6F26" w14:paraId="2CECC79B" w14:textId="77777777" w:rsidTr="00355F49">
        <w:trPr>
          <w:trHeight w:val="440"/>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AB3E5E3" w14:textId="77777777" w:rsidR="003E7766" w:rsidRPr="00EC5023" w:rsidRDefault="003E7766" w:rsidP="003E7766">
            <w:pPr>
              <w:pStyle w:val="ListParagraph"/>
              <w:numPr>
                <w:ilvl w:val="2"/>
                <w:numId w:val="16"/>
              </w:numPr>
              <w:rPr>
                <w:rFonts w:ascii="Segoe UI Semilight" w:hAnsi="Segoe UI Semilight" w:cs="Segoe UI Semilight"/>
                <w:sz w:val="19"/>
                <w:szCs w:val="19"/>
              </w:rPr>
            </w:pPr>
            <w:r w:rsidRPr="00EC5023">
              <w:rPr>
                <w:rFonts w:ascii="Segoe UI Semilight" w:hAnsi="Segoe UI Semilight" w:cs="Segoe UI Semilight"/>
                <w:sz w:val="19"/>
                <w:szCs w:val="19"/>
              </w:rPr>
              <w:t>Issuance of action plan for improvement by the reviewed program to be supported and approved by the GMEC</w:t>
            </w:r>
            <w:r>
              <w:rPr>
                <w:rFonts w:ascii="Segoe UI Semilight" w:hAnsi="Segoe UI Semilight" w:cs="Segoe UI Semilight"/>
                <w:sz w:val="19"/>
                <w:szCs w:val="19"/>
              </w:rPr>
              <w:t>.</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287209D"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4FAF722"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AE7B3DC"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5EBD6F6"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3A2859E"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r>
      <w:tr w:rsidR="003E7766" w:rsidRPr="009F6F26" w14:paraId="5A47325F" w14:textId="77777777" w:rsidTr="00355F49">
        <w:trPr>
          <w:trHeight w:val="440"/>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2B24A8C" w14:textId="77777777" w:rsidR="003E7766" w:rsidRPr="00EC5023" w:rsidRDefault="003E7766" w:rsidP="003E7766">
            <w:pPr>
              <w:pStyle w:val="ListParagraph"/>
              <w:numPr>
                <w:ilvl w:val="2"/>
                <w:numId w:val="16"/>
              </w:numPr>
              <w:rPr>
                <w:rFonts w:ascii="Segoe UI Semilight" w:hAnsi="Segoe UI Semilight" w:cs="Segoe UI Semilight"/>
                <w:sz w:val="19"/>
                <w:szCs w:val="19"/>
              </w:rPr>
            </w:pPr>
            <w:r w:rsidRPr="00EC5023">
              <w:rPr>
                <w:rFonts w:ascii="Segoe UI Semilight" w:hAnsi="Segoe UI Semilight" w:cs="Segoe UI Semilight"/>
                <w:sz w:val="19"/>
                <w:szCs w:val="19"/>
              </w:rPr>
              <w:t>Periodicity of internal review is observed</w:t>
            </w:r>
            <w:r>
              <w:rPr>
                <w:rFonts w:ascii="Segoe UI Semilight" w:hAnsi="Segoe UI Semilight" w:cs="Segoe UI Semilight"/>
                <w:sz w:val="19"/>
                <w:szCs w:val="19"/>
              </w:rPr>
              <w:t>.</w:t>
            </w:r>
            <w:r w:rsidRPr="00EC5023">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CE28A0A"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9D68FC6"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7569F95"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134EC53"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65AF3C9"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r>
      <w:tr w:rsidR="00EC5023" w:rsidRPr="009F6F26" w14:paraId="398CA84A" w14:textId="77777777" w:rsidTr="00355F49">
        <w:trPr>
          <w:trHeight w:val="359"/>
        </w:trPr>
        <w:tc>
          <w:tcPr>
            <w:tcW w:w="129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8EAADB" w:themeFill="accent5" w:themeFillTint="99"/>
            <w:vAlign w:val="center"/>
          </w:tcPr>
          <w:p w14:paraId="786443DF" w14:textId="77777777" w:rsidR="00EC5023" w:rsidRPr="00A83576" w:rsidRDefault="00EC5023" w:rsidP="00EC5023">
            <w:pPr>
              <w:jc w:val="center"/>
              <w:rPr>
                <w:rFonts w:ascii="Segoe UI Semilight" w:hAnsi="Segoe UI Semilight" w:cs="Segoe UI Semilight"/>
                <w:b/>
                <w:sz w:val="19"/>
                <w:szCs w:val="19"/>
              </w:rPr>
            </w:pPr>
            <w:r w:rsidRPr="00A83576">
              <w:rPr>
                <w:rFonts w:ascii="Segoe UI Semilight" w:hAnsi="Segoe UI Semilight" w:cs="Segoe UI Semilight"/>
                <w:b/>
                <w:sz w:val="19"/>
                <w:szCs w:val="19"/>
              </w:rPr>
              <w:t>Component 5.2. Quality improvement culture and system</w:t>
            </w:r>
          </w:p>
        </w:tc>
      </w:tr>
      <w:tr w:rsidR="003E7766" w:rsidRPr="009F6F26" w14:paraId="74D01DAD" w14:textId="77777777" w:rsidTr="00355F49">
        <w:trPr>
          <w:trHeight w:val="431"/>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420F679" w14:textId="77777777" w:rsidR="003E7766" w:rsidRPr="00EC5023" w:rsidRDefault="003E7766" w:rsidP="003E7766">
            <w:pPr>
              <w:pStyle w:val="ListParagraph"/>
              <w:numPr>
                <w:ilvl w:val="2"/>
                <w:numId w:val="17"/>
              </w:numPr>
              <w:rPr>
                <w:rFonts w:ascii="Segoe UI Semilight" w:hAnsi="Segoe UI Semilight" w:cs="Segoe UI Semilight"/>
                <w:sz w:val="19"/>
                <w:szCs w:val="19"/>
              </w:rPr>
            </w:pPr>
            <w:r w:rsidRPr="00EC5023">
              <w:rPr>
                <w:rFonts w:ascii="Segoe UI Semilight" w:hAnsi="Segoe UI Semilight" w:cs="Segoe UI Semilight"/>
                <w:sz w:val="19"/>
                <w:szCs w:val="19"/>
              </w:rPr>
              <w:t>System for quality assurance in place</w:t>
            </w:r>
            <w:r>
              <w:rPr>
                <w:rFonts w:ascii="Segoe UI Semilight" w:hAnsi="Segoe UI Semilight" w:cs="Segoe UI Semilight"/>
                <w:sz w:val="19"/>
                <w:szCs w:val="19"/>
              </w:rPr>
              <w:t>.</w:t>
            </w:r>
            <w:r w:rsidRPr="00EC5023">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F9C66C2"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E1F0269"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6AC3921"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8188FAA"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14C3D15"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r>
      <w:tr w:rsidR="003E7766" w:rsidRPr="009F6F26" w14:paraId="7E1F7F5F" w14:textId="77777777" w:rsidTr="00355F49">
        <w:trPr>
          <w:trHeight w:val="431"/>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F0F67E3" w14:textId="77777777" w:rsidR="003E7766" w:rsidRPr="00EC5023" w:rsidRDefault="003E7766" w:rsidP="003E7766">
            <w:pPr>
              <w:pStyle w:val="ListParagraph"/>
              <w:numPr>
                <w:ilvl w:val="2"/>
                <w:numId w:val="17"/>
              </w:numPr>
              <w:rPr>
                <w:rFonts w:ascii="Segoe UI Semilight" w:hAnsi="Segoe UI Semilight" w:cs="Segoe UI Semilight"/>
                <w:sz w:val="19"/>
                <w:szCs w:val="19"/>
              </w:rPr>
            </w:pPr>
            <w:r w:rsidRPr="00EC5023">
              <w:rPr>
                <w:rFonts w:ascii="Segoe UI Semilight" w:hAnsi="Segoe UI Semilight" w:cs="Segoe UI Semilight"/>
                <w:sz w:val="19"/>
                <w:szCs w:val="19"/>
              </w:rPr>
              <w:t>Documentation and reporting system in place e.g. clinical incidents reports, complaints, audits, tracers etc.</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D115AFD"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DDC688F"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BA42F2E"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4B2F3DF"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04264BD"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r>
      <w:tr w:rsidR="003E7766" w:rsidRPr="009F6F26" w14:paraId="0DA858F8"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966621D" w14:textId="77777777" w:rsidR="003E7766" w:rsidRPr="00EC5023" w:rsidRDefault="003E7766" w:rsidP="003E7766">
            <w:pPr>
              <w:pStyle w:val="ListParagraph"/>
              <w:numPr>
                <w:ilvl w:val="2"/>
                <w:numId w:val="17"/>
              </w:numPr>
              <w:rPr>
                <w:rFonts w:ascii="Segoe UI Semilight" w:hAnsi="Segoe UI Semilight" w:cs="Segoe UI Semilight"/>
                <w:sz w:val="19"/>
                <w:szCs w:val="19"/>
              </w:rPr>
            </w:pPr>
            <w:r w:rsidRPr="00EC5023">
              <w:rPr>
                <w:rFonts w:ascii="Segoe UI Semilight" w:hAnsi="Segoe UI Semilight" w:cs="Segoe UI Semilight"/>
                <w:sz w:val="19"/>
                <w:szCs w:val="19"/>
              </w:rPr>
              <w:lastRenderedPageBreak/>
              <w:t>Quality indicators reported across many clinical and administrative domains</w:t>
            </w:r>
            <w:r>
              <w:rPr>
                <w:rFonts w:ascii="Segoe UI Semilight" w:hAnsi="Segoe UI Semilight" w:cs="Segoe UI Semilight"/>
                <w:sz w:val="19"/>
                <w:szCs w:val="19"/>
              </w:rPr>
              <w:t>.</w:t>
            </w:r>
            <w:r w:rsidRPr="00EC5023">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7CEBD18"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138EAEE"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99828E"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F32501C"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83829CD"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r>
      <w:tr w:rsidR="00EC5023" w:rsidRPr="009F6F26" w14:paraId="0E7AC4F9" w14:textId="77777777" w:rsidTr="00355F49">
        <w:trPr>
          <w:trHeight w:val="440"/>
        </w:trPr>
        <w:tc>
          <w:tcPr>
            <w:tcW w:w="129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8EAADB" w:themeFill="accent5" w:themeFillTint="99"/>
            <w:vAlign w:val="center"/>
          </w:tcPr>
          <w:p w14:paraId="0E69DE1D" w14:textId="77777777" w:rsidR="00EC5023" w:rsidRDefault="00EC5023" w:rsidP="00EC5023">
            <w:pPr>
              <w:jc w:val="center"/>
            </w:pPr>
            <w:r w:rsidRPr="00C13EF9">
              <w:rPr>
                <w:rFonts w:ascii="Segoe UI Semilight" w:hAnsi="Segoe UI Semilight" w:cs="Segoe UI Semilight"/>
                <w:b/>
                <w:sz w:val="19"/>
                <w:szCs w:val="19"/>
              </w:rPr>
              <w:t>Component 5.3. Change and innovation</w:t>
            </w:r>
          </w:p>
        </w:tc>
      </w:tr>
      <w:tr w:rsidR="003E7766" w:rsidRPr="009F6F26" w14:paraId="11ED9A33" w14:textId="77777777" w:rsidTr="00355F49">
        <w:trPr>
          <w:trHeight w:val="431"/>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6E32E0C" w14:textId="77777777" w:rsidR="003E7766" w:rsidRPr="00EC5023" w:rsidRDefault="003E7766" w:rsidP="003E7766">
            <w:pPr>
              <w:pStyle w:val="ListParagraph"/>
              <w:numPr>
                <w:ilvl w:val="2"/>
                <w:numId w:val="18"/>
              </w:numPr>
              <w:jc w:val="both"/>
              <w:rPr>
                <w:rFonts w:ascii="Segoe UI Semilight" w:hAnsi="Segoe UI Semilight" w:cs="Segoe UI Semilight"/>
                <w:sz w:val="19"/>
                <w:szCs w:val="19"/>
              </w:rPr>
            </w:pPr>
            <w:r w:rsidRPr="00EC5023">
              <w:rPr>
                <w:rFonts w:ascii="Segoe UI Semilight" w:hAnsi="Segoe UI Semilight" w:cs="Segoe UI Semilight"/>
                <w:sz w:val="19"/>
                <w:szCs w:val="19"/>
              </w:rPr>
              <w:t>Existing resources for renewal and innovation</w:t>
            </w:r>
            <w:r>
              <w:rPr>
                <w:rFonts w:ascii="Segoe UI Semilight" w:hAnsi="Segoe UI Semilight" w:cs="Segoe UI Semilight"/>
                <w:sz w:val="19"/>
                <w:szCs w:val="19"/>
              </w:rPr>
              <w:t>.</w:t>
            </w:r>
            <w:r w:rsidRPr="00EC5023">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46A2E92"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88950F6"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6F3B080"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DC7151D"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981C19E"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r>
      <w:tr w:rsidR="003E7766" w:rsidRPr="009F6F26" w14:paraId="4168F5B7" w14:textId="77777777" w:rsidTr="00355F49">
        <w:trPr>
          <w:trHeight w:val="413"/>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3415B29" w14:textId="77777777" w:rsidR="003E7766" w:rsidRPr="00EC5023" w:rsidRDefault="003E7766" w:rsidP="003E7766">
            <w:pPr>
              <w:pStyle w:val="ListParagraph"/>
              <w:numPr>
                <w:ilvl w:val="2"/>
                <w:numId w:val="18"/>
              </w:numPr>
              <w:jc w:val="both"/>
              <w:rPr>
                <w:rFonts w:ascii="Segoe UI Semilight" w:hAnsi="Segoe UI Semilight" w:cs="Segoe UI Semilight"/>
                <w:sz w:val="19"/>
                <w:szCs w:val="19"/>
              </w:rPr>
            </w:pPr>
            <w:r w:rsidRPr="00EC5023">
              <w:rPr>
                <w:rFonts w:ascii="Segoe UI Semilight" w:hAnsi="Segoe UI Semilight" w:cs="Segoe UI Semilight"/>
                <w:sz w:val="19"/>
                <w:szCs w:val="19"/>
              </w:rPr>
              <w:t>Socially responsive residency training</w:t>
            </w:r>
            <w:r>
              <w:rPr>
                <w:rFonts w:ascii="Segoe UI Semilight" w:hAnsi="Segoe UI Semilight" w:cs="Segoe UI Semilight"/>
                <w:sz w:val="19"/>
                <w:szCs w:val="19"/>
              </w:rPr>
              <w:t>.</w:t>
            </w:r>
            <w:r w:rsidRPr="00EC5023">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D531C6B"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8761D9F"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65B340E"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3E8C804"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44E0D82"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r>
      <w:tr w:rsidR="003E7766" w:rsidRPr="009F6F26" w14:paraId="197F0BCB"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2A73DE0" w14:textId="77777777" w:rsidR="003E7766" w:rsidRPr="00EC5023" w:rsidRDefault="003E7766" w:rsidP="003E7766">
            <w:pPr>
              <w:pStyle w:val="ListParagraph"/>
              <w:numPr>
                <w:ilvl w:val="2"/>
                <w:numId w:val="18"/>
              </w:numPr>
              <w:jc w:val="both"/>
              <w:rPr>
                <w:rFonts w:ascii="Segoe UI Semilight" w:hAnsi="Segoe UI Semilight" w:cs="Segoe UI Semilight"/>
                <w:sz w:val="19"/>
                <w:szCs w:val="19"/>
              </w:rPr>
            </w:pPr>
            <w:r w:rsidRPr="00EC5023">
              <w:rPr>
                <w:rFonts w:ascii="Segoe UI Semilight" w:hAnsi="Segoe UI Semilight" w:cs="Segoe UI Semilight"/>
                <w:sz w:val="19"/>
                <w:szCs w:val="19"/>
              </w:rPr>
              <w:t>Existence of innovative initiatives and practices</w:t>
            </w:r>
            <w:r>
              <w:rPr>
                <w:rFonts w:ascii="Segoe UI Semilight" w:hAnsi="Segoe UI Semilight" w:cs="Segoe UI Semilight"/>
                <w:sz w:val="19"/>
                <w:szCs w:val="19"/>
              </w:rPr>
              <w:t>.</w:t>
            </w:r>
            <w:r w:rsidRPr="00EC5023">
              <w:rPr>
                <w:rFonts w:ascii="Segoe UI Semilight" w:hAnsi="Segoe UI Semilight" w:cs="Segoe UI Semilight"/>
                <w:sz w:val="19"/>
                <w:szCs w:val="19"/>
              </w:rPr>
              <w:t xml:space="preserve"> </w:t>
            </w:r>
          </w:p>
        </w:tc>
        <w:tc>
          <w:tcPr>
            <w:tcW w:w="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4FDB6C2"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458F808"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10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43036A7" w14:textId="77777777" w:rsidR="003E7766" w:rsidRDefault="003E7766" w:rsidP="003E7766">
            <w:pPr>
              <w:jc w:val="center"/>
            </w:pPr>
            <w:r w:rsidRPr="009517E6">
              <w:rPr>
                <w:rFonts w:ascii="Segoe UI Semilight" w:hAnsi="Segoe UI Semilight" w:cs="Segoe UI Semilight"/>
                <w:sz w:val="19"/>
                <w:szCs w:val="19"/>
              </w:rPr>
              <w:fldChar w:fldCharType="begin">
                <w:ffData>
                  <w:name w:val="Check2"/>
                  <w:enabled/>
                  <w:calcOnExit w:val="0"/>
                  <w:checkBox>
                    <w:sizeAuto/>
                    <w:default w:val="0"/>
                  </w:checkBox>
                </w:ffData>
              </w:fldChar>
            </w:r>
            <w:r w:rsidRPr="009517E6">
              <w:rPr>
                <w:rFonts w:ascii="Segoe UI Semilight" w:eastAsiaTheme="minorHAnsi" w:hAnsi="Segoe UI Semilight" w:cs="Segoe UI Semilight"/>
                <w:sz w:val="19"/>
                <w:szCs w:val="19"/>
              </w:rPr>
              <w:instrText xml:space="preserve"> FORMCHECKBOX </w:instrText>
            </w:r>
            <w:r w:rsidR="002A433E">
              <w:rPr>
                <w:rFonts w:ascii="Segoe UI Semilight" w:hAnsi="Segoe UI Semilight" w:cs="Segoe UI Semilight"/>
                <w:sz w:val="19"/>
                <w:szCs w:val="19"/>
              </w:rPr>
            </w:r>
            <w:r w:rsidR="002A433E">
              <w:rPr>
                <w:rFonts w:ascii="Segoe UI Semilight" w:hAnsi="Segoe UI Semilight" w:cs="Segoe UI Semilight"/>
                <w:sz w:val="19"/>
                <w:szCs w:val="19"/>
              </w:rPr>
              <w:fldChar w:fldCharType="separate"/>
            </w:r>
            <w:r w:rsidRPr="009517E6">
              <w:rPr>
                <w:rFonts w:ascii="Segoe UI Semilight" w:hAnsi="Segoe UI Semilight" w:cs="Segoe UI Semilight"/>
                <w:sz w:val="19"/>
                <w:szCs w:val="19"/>
              </w:rPr>
              <w:fldChar w:fldCharType="end"/>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8AD8627"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c>
          <w:tcPr>
            <w:tcW w:w="2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40045B6" w14:textId="77777777" w:rsidR="003E7766" w:rsidRPr="009F6F26" w:rsidRDefault="003E7766" w:rsidP="003E7766">
            <w:pPr>
              <w:widowControl w:val="0"/>
              <w:suppressAutoHyphens/>
              <w:autoSpaceDE w:val="0"/>
              <w:autoSpaceDN w:val="0"/>
              <w:adjustRightInd w:val="0"/>
              <w:spacing w:before="50" w:after="50"/>
              <w:textAlignment w:val="center"/>
              <w:rPr>
                <w:rFonts w:cs="Segoe UI"/>
                <w:b/>
                <w:color w:val="FFFFFF" w:themeColor="background1"/>
                <w:sz w:val="19"/>
                <w:szCs w:val="19"/>
              </w:rPr>
            </w:pPr>
          </w:p>
        </w:tc>
      </w:tr>
      <w:tr w:rsidR="00EC5023" w:rsidRPr="009F6F26" w14:paraId="25FC33D1"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5A5A5" w:themeFill="accent3"/>
            <w:vAlign w:val="center"/>
          </w:tcPr>
          <w:p w14:paraId="39F438D2" w14:textId="77777777" w:rsidR="00EC5023" w:rsidRPr="00C13EF9" w:rsidRDefault="00EC5023" w:rsidP="00EC5023">
            <w:pPr>
              <w:jc w:val="center"/>
              <w:rPr>
                <w:rFonts w:ascii="Segoe UI Semilight" w:eastAsiaTheme="minorHAnsi" w:hAnsi="Segoe UI Semilight" w:cs="Segoe UI Semilight"/>
                <w:b/>
                <w:color w:val="FFFFFF" w:themeColor="background1"/>
                <w:sz w:val="19"/>
                <w:szCs w:val="19"/>
              </w:rPr>
            </w:pPr>
            <w:r w:rsidRPr="00C13EF9">
              <w:rPr>
                <w:rFonts w:ascii="Segoe UI Semilight" w:eastAsiaTheme="minorHAnsi" w:hAnsi="Segoe UI Semilight" w:cs="Segoe UI Semilight"/>
                <w:b/>
                <w:color w:val="FFFFFF" w:themeColor="background1"/>
                <w:sz w:val="19"/>
                <w:szCs w:val="19"/>
              </w:rPr>
              <w:t>OVERALL ASSESSMENT OF DOMAIN 5</w:t>
            </w:r>
          </w:p>
        </w:tc>
        <w:tc>
          <w:tcPr>
            <w:tcW w:w="7634"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934B477" w14:textId="77777777" w:rsidR="00EC5023" w:rsidRPr="009F6F26" w:rsidRDefault="00EC5023" w:rsidP="00EC5023">
            <w:pPr>
              <w:widowControl w:val="0"/>
              <w:suppressAutoHyphens/>
              <w:autoSpaceDE w:val="0"/>
              <w:autoSpaceDN w:val="0"/>
              <w:adjustRightInd w:val="0"/>
              <w:spacing w:before="50" w:after="50"/>
              <w:textAlignment w:val="center"/>
              <w:rPr>
                <w:rFonts w:cs="Segoe UI"/>
                <w:b/>
                <w:color w:val="FFFFFF" w:themeColor="background1"/>
                <w:sz w:val="19"/>
                <w:szCs w:val="19"/>
              </w:rPr>
            </w:pPr>
          </w:p>
        </w:tc>
      </w:tr>
      <w:tr w:rsidR="00EC5023" w:rsidRPr="009F6F26" w14:paraId="5918FA45" w14:textId="77777777" w:rsidTr="00355F49">
        <w:trPr>
          <w:trHeight w:val="546"/>
        </w:trPr>
        <w:tc>
          <w:tcPr>
            <w:tcW w:w="52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75C92B2" w14:textId="77777777" w:rsidR="00EC5023" w:rsidRPr="00C13EF9" w:rsidRDefault="00EC5023" w:rsidP="00EC5023">
            <w:pPr>
              <w:rPr>
                <w:rFonts w:ascii="Segoe UI Semilight" w:hAnsi="Segoe UI Semilight" w:cs="Segoe UI Semilight"/>
                <w:sz w:val="19"/>
                <w:szCs w:val="19"/>
              </w:rPr>
            </w:pPr>
            <w:r w:rsidRPr="00C13EF9">
              <w:rPr>
                <w:rFonts w:ascii="Segoe UI Semilight" w:hAnsi="Segoe UI Semilight" w:cs="Segoe UI Semilight"/>
                <w:sz w:val="19"/>
                <w:szCs w:val="19"/>
              </w:rPr>
              <w:t xml:space="preserve">Overall assessment of all domains: </w:t>
            </w:r>
          </w:p>
          <w:p w14:paraId="1574923B" w14:textId="77777777" w:rsidR="00EC5023" w:rsidRPr="00C13EF9" w:rsidRDefault="00EC5023" w:rsidP="00EC5023">
            <w:pPr>
              <w:rPr>
                <w:rFonts w:ascii="Segoe UI Semilight" w:hAnsi="Segoe UI Semilight" w:cs="Segoe UI Semilight"/>
                <w:sz w:val="19"/>
                <w:szCs w:val="19"/>
              </w:rPr>
            </w:pPr>
          </w:p>
          <w:p w14:paraId="341A9390" w14:textId="77777777" w:rsidR="00EC5023" w:rsidRPr="009F6F26" w:rsidRDefault="00EC5023" w:rsidP="00EC5023">
            <w:pPr>
              <w:rPr>
                <w:rFonts w:cs="Segoe UI"/>
                <w:b/>
                <w:color w:val="FFFFFF" w:themeColor="background1"/>
                <w:sz w:val="19"/>
                <w:szCs w:val="19"/>
              </w:rPr>
            </w:pPr>
          </w:p>
        </w:tc>
        <w:tc>
          <w:tcPr>
            <w:tcW w:w="7634"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A9BC2A4" w14:textId="77777777" w:rsidR="00EC5023" w:rsidRDefault="00EC5023" w:rsidP="00EC5023">
            <w:pPr>
              <w:widowControl w:val="0"/>
              <w:suppressAutoHyphens/>
              <w:autoSpaceDE w:val="0"/>
              <w:autoSpaceDN w:val="0"/>
              <w:adjustRightInd w:val="0"/>
              <w:spacing w:before="50" w:after="50"/>
              <w:textAlignment w:val="center"/>
              <w:rPr>
                <w:rFonts w:cs="Segoe UI"/>
                <w:b/>
                <w:color w:val="FFFFFF" w:themeColor="background1"/>
                <w:sz w:val="19"/>
                <w:szCs w:val="19"/>
              </w:rPr>
            </w:pPr>
          </w:p>
          <w:p w14:paraId="44870AC9" w14:textId="77777777" w:rsidR="00EC5023" w:rsidRDefault="00EC5023" w:rsidP="00EC5023">
            <w:pPr>
              <w:widowControl w:val="0"/>
              <w:suppressAutoHyphens/>
              <w:autoSpaceDE w:val="0"/>
              <w:autoSpaceDN w:val="0"/>
              <w:adjustRightInd w:val="0"/>
              <w:spacing w:before="50" w:after="50"/>
              <w:textAlignment w:val="center"/>
              <w:rPr>
                <w:rFonts w:cs="Segoe UI"/>
                <w:b/>
                <w:color w:val="FFFFFF" w:themeColor="background1"/>
                <w:sz w:val="19"/>
                <w:szCs w:val="19"/>
              </w:rPr>
            </w:pPr>
          </w:p>
          <w:p w14:paraId="0BB58894" w14:textId="77777777" w:rsidR="00EC5023" w:rsidRDefault="00EC5023" w:rsidP="00EC5023">
            <w:pPr>
              <w:widowControl w:val="0"/>
              <w:suppressAutoHyphens/>
              <w:autoSpaceDE w:val="0"/>
              <w:autoSpaceDN w:val="0"/>
              <w:adjustRightInd w:val="0"/>
              <w:spacing w:before="50" w:after="50"/>
              <w:textAlignment w:val="center"/>
              <w:rPr>
                <w:rFonts w:cs="Segoe UI"/>
                <w:b/>
                <w:color w:val="FFFFFF" w:themeColor="background1"/>
                <w:sz w:val="19"/>
                <w:szCs w:val="19"/>
              </w:rPr>
            </w:pPr>
          </w:p>
          <w:p w14:paraId="4E455B26" w14:textId="77777777" w:rsidR="00EC5023" w:rsidRDefault="00EC5023" w:rsidP="00EC5023">
            <w:pPr>
              <w:widowControl w:val="0"/>
              <w:suppressAutoHyphens/>
              <w:autoSpaceDE w:val="0"/>
              <w:autoSpaceDN w:val="0"/>
              <w:adjustRightInd w:val="0"/>
              <w:spacing w:before="50" w:after="50"/>
              <w:textAlignment w:val="center"/>
              <w:rPr>
                <w:rFonts w:cs="Segoe UI"/>
                <w:b/>
                <w:color w:val="FFFFFF" w:themeColor="background1"/>
                <w:sz w:val="19"/>
                <w:szCs w:val="19"/>
              </w:rPr>
            </w:pPr>
          </w:p>
          <w:p w14:paraId="55C6A249" w14:textId="77777777" w:rsidR="00EC5023" w:rsidRDefault="00EC5023" w:rsidP="00EC5023">
            <w:pPr>
              <w:widowControl w:val="0"/>
              <w:suppressAutoHyphens/>
              <w:autoSpaceDE w:val="0"/>
              <w:autoSpaceDN w:val="0"/>
              <w:adjustRightInd w:val="0"/>
              <w:spacing w:before="50" w:after="50"/>
              <w:textAlignment w:val="center"/>
              <w:rPr>
                <w:rFonts w:cs="Segoe UI"/>
                <w:b/>
                <w:color w:val="FFFFFF" w:themeColor="background1"/>
                <w:sz w:val="19"/>
                <w:szCs w:val="19"/>
              </w:rPr>
            </w:pPr>
          </w:p>
          <w:p w14:paraId="404CB06C" w14:textId="77777777" w:rsidR="00EC5023" w:rsidRPr="009F6F26" w:rsidRDefault="00EC5023" w:rsidP="00EC5023">
            <w:pPr>
              <w:widowControl w:val="0"/>
              <w:suppressAutoHyphens/>
              <w:autoSpaceDE w:val="0"/>
              <w:autoSpaceDN w:val="0"/>
              <w:adjustRightInd w:val="0"/>
              <w:spacing w:before="50" w:after="50"/>
              <w:textAlignment w:val="center"/>
              <w:rPr>
                <w:rFonts w:cs="Segoe UI"/>
                <w:b/>
                <w:color w:val="FFFFFF" w:themeColor="background1"/>
                <w:sz w:val="19"/>
                <w:szCs w:val="19"/>
              </w:rPr>
            </w:pPr>
          </w:p>
        </w:tc>
      </w:tr>
    </w:tbl>
    <w:p w14:paraId="2E461D82" w14:textId="77777777" w:rsidR="005A44FA" w:rsidRDefault="005A44FA" w:rsidP="006B3387">
      <w:pPr>
        <w:rPr>
          <w:rFonts w:cs="Segoe UI"/>
          <w:b/>
          <w:color w:val="FFFFFF" w:themeColor="background1"/>
          <w:sz w:val="19"/>
          <w:szCs w:val="19"/>
          <w:lang w:val="en-AU"/>
        </w:rPr>
      </w:pPr>
    </w:p>
    <w:tbl>
      <w:tblPr>
        <w:tblW w:w="4963" w:type="pct"/>
        <w:tblInd w:w="8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4284"/>
        <w:gridCol w:w="4284"/>
        <w:gridCol w:w="4286"/>
      </w:tblGrid>
      <w:tr w:rsidR="00C13EF9" w:rsidRPr="005174B4" w14:paraId="54B2AE2C" w14:textId="77777777" w:rsidTr="00C65CD3">
        <w:trPr>
          <w:trHeight w:val="427"/>
        </w:trPr>
        <w:tc>
          <w:tcPr>
            <w:tcW w:w="1666" w:type="pct"/>
            <w:shd w:val="clear" w:color="auto" w:fill="5B9BD5" w:themeFill="accent1"/>
          </w:tcPr>
          <w:p w14:paraId="52E6C20B" w14:textId="77777777" w:rsidR="00C13EF9" w:rsidRPr="003465C5" w:rsidRDefault="00C13EF9" w:rsidP="00605A52">
            <w:pPr>
              <w:tabs>
                <w:tab w:val="left" w:pos="3011"/>
                <w:tab w:val="right" w:pos="9251"/>
              </w:tabs>
              <w:spacing w:before="50" w:after="50" w:line="240" w:lineRule="auto"/>
              <w:jc w:val="center"/>
              <w:rPr>
                <w:rFonts w:ascii="Segoe UI Semilight" w:eastAsiaTheme="minorEastAsia" w:hAnsi="Segoe UI Semilight" w:cs="Segoe UI Semilight"/>
                <w:b/>
                <w:bCs/>
                <w:color w:val="FFFFFF" w:themeColor="background1"/>
                <w:sz w:val="19"/>
                <w:szCs w:val="19"/>
                <w:lang w:val="en-AU"/>
              </w:rPr>
            </w:pPr>
            <w:r>
              <w:rPr>
                <w:rFonts w:ascii="Segoe UI Semilight" w:eastAsiaTheme="minorEastAsia" w:hAnsi="Segoe UI Semilight" w:cs="Segoe UI Semilight"/>
                <w:b/>
                <w:bCs/>
                <w:color w:val="FFFFFF" w:themeColor="background1"/>
                <w:sz w:val="19"/>
                <w:szCs w:val="19"/>
                <w:lang w:val="en-AU"/>
              </w:rPr>
              <w:t>NAME</w:t>
            </w:r>
          </w:p>
        </w:tc>
        <w:tc>
          <w:tcPr>
            <w:tcW w:w="1666" w:type="pct"/>
            <w:shd w:val="clear" w:color="auto" w:fill="5B9BD5" w:themeFill="accent1"/>
            <w:vAlign w:val="center"/>
          </w:tcPr>
          <w:p w14:paraId="79AEF436" w14:textId="77777777" w:rsidR="00C13EF9" w:rsidRPr="003465C5" w:rsidRDefault="00C13EF9" w:rsidP="00605A52">
            <w:pPr>
              <w:tabs>
                <w:tab w:val="left" w:pos="3011"/>
                <w:tab w:val="right" w:pos="9251"/>
              </w:tabs>
              <w:spacing w:before="50" w:after="50" w:line="240" w:lineRule="auto"/>
              <w:jc w:val="center"/>
              <w:rPr>
                <w:rFonts w:ascii="Segoe UI Semilight" w:eastAsiaTheme="minorEastAsia" w:hAnsi="Segoe UI Semilight" w:cs="Segoe UI Semilight"/>
                <w:b/>
                <w:bCs/>
                <w:color w:val="FFFFFF" w:themeColor="background1"/>
                <w:sz w:val="19"/>
                <w:szCs w:val="19"/>
                <w:lang w:val="en-AU"/>
              </w:rPr>
            </w:pPr>
            <w:r w:rsidRPr="003465C5">
              <w:rPr>
                <w:rFonts w:ascii="Segoe UI Semilight" w:eastAsiaTheme="minorEastAsia" w:hAnsi="Segoe UI Semilight" w:cs="Segoe UI Semilight"/>
                <w:b/>
                <w:bCs/>
                <w:color w:val="FFFFFF" w:themeColor="background1"/>
                <w:sz w:val="19"/>
                <w:szCs w:val="19"/>
                <w:lang w:val="en-AU"/>
              </w:rPr>
              <w:t>POSITION</w:t>
            </w:r>
          </w:p>
        </w:tc>
        <w:tc>
          <w:tcPr>
            <w:tcW w:w="1667" w:type="pct"/>
            <w:shd w:val="clear" w:color="auto" w:fill="5B9BD5" w:themeFill="accent1"/>
            <w:vAlign w:val="center"/>
          </w:tcPr>
          <w:p w14:paraId="47DBC21D" w14:textId="77777777" w:rsidR="00C13EF9" w:rsidRPr="003465C5" w:rsidRDefault="00C13EF9" w:rsidP="00605A52">
            <w:pPr>
              <w:tabs>
                <w:tab w:val="left" w:pos="3011"/>
                <w:tab w:val="right" w:pos="9251"/>
              </w:tabs>
              <w:spacing w:before="50" w:after="50" w:line="240" w:lineRule="auto"/>
              <w:jc w:val="center"/>
              <w:rPr>
                <w:rFonts w:ascii="Segoe UI Semilight" w:eastAsiaTheme="minorEastAsia" w:hAnsi="Segoe UI Semilight" w:cs="Segoe UI Semilight"/>
                <w:b/>
                <w:bCs/>
                <w:color w:val="FFFFFF" w:themeColor="background1"/>
                <w:sz w:val="19"/>
                <w:szCs w:val="19"/>
                <w:lang w:val="en-AU"/>
              </w:rPr>
            </w:pPr>
            <w:r w:rsidRPr="003465C5">
              <w:rPr>
                <w:rFonts w:ascii="Segoe UI Semilight" w:eastAsiaTheme="minorEastAsia" w:hAnsi="Segoe UI Semilight" w:cs="Segoe UI Semilight"/>
                <w:b/>
                <w:bCs/>
                <w:color w:val="FFFFFF" w:themeColor="background1"/>
                <w:sz w:val="19"/>
                <w:szCs w:val="19"/>
                <w:lang w:val="en-AU"/>
              </w:rPr>
              <w:t>SIGNATURE</w:t>
            </w:r>
          </w:p>
        </w:tc>
      </w:tr>
      <w:tr w:rsidR="00C13EF9" w:rsidRPr="005174B4" w14:paraId="04A1D9EF" w14:textId="77777777" w:rsidTr="00DC7F05">
        <w:trPr>
          <w:trHeight w:val="695"/>
        </w:trPr>
        <w:tc>
          <w:tcPr>
            <w:tcW w:w="1666" w:type="pct"/>
          </w:tcPr>
          <w:p w14:paraId="65D0AD71" w14:textId="77777777" w:rsidR="00C13EF9" w:rsidRPr="005174B4" w:rsidRDefault="00C13EF9" w:rsidP="00605A52">
            <w:pPr>
              <w:tabs>
                <w:tab w:val="left" w:pos="3011"/>
                <w:tab w:val="right" w:pos="9251"/>
              </w:tabs>
              <w:spacing w:before="50" w:after="50" w:line="240" w:lineRule="auto"/>
              <w:rPr>
                <w:rFonts w:ascii="Arial" w:hAnsi="Arial" w:cs="Arial"/>
                <w:sz w:val="18"/>
                <w:szCs w:val="18"/>
              </w:rPr>
            </w:pPr>
          </w:p>
        </w:tc>
        <w:tc>
          <w:tcPr>
            <w:tcW w:w="1666" w:type="pct"/>
            <w:shd w:val="clear" w:color="auto" w:fill="auto"/>
          </w:tcPr>
          <w:p w14:paraId="119AB1A1" w14:textId="77777777" w:rsidR="00C13EF9" w:rsidRPr="005174B4" w:rsidRDefault="00C13EF9" w:rsidP="00605A52">
            <w:pPr>
              <w:tabs>
                <w:tab w:val="left" w:pos="3011"/>
                <w:tab w:val="right" w:pos="9251"/>
              </w:tabs>
              <w:spacing w:before="50" w:after="50" w:line="240" w:lineRule="auto"/>
              <w:rPr>
                <w:rFonts w:ascii="Arial" w:hAnsi="Arial" w:cs="Arial"/>
                <w:sz w:val="18"/>
                <w:szCs w:val="18"/>
              </w:rPr>
            </w:pPr>
          </w:p>
        </w:tc>
        <w:tc>
          <w:tcPr>
            <w:tcW w:w="1667" w:type="pct"/>
            <w:shd w:val="clear" w:color="auto" w:fill="auto"/>
          </w:tcPr>
          <w:p w14:paraId="769D1E57" w14:textId="77777777" w:rsidR="00C13EF9" w:rsidRPr="005174B4" w:rsidRDefault="00C13EF9" w:rsidP="00605A52">
            <w:pPr>
              <w:tabs>
                <w:tab w:val="left" w:pos="3011"/>
                <w:tab w:val="right" w:pos="9251"/>
              </w:tabs>
              <w:spacing w:before="50" w:after="50" w:line="240" w:lineRule="auto"/>
              <w:rPr>
                <w:rFonts w:ascii="Arial" w:hAnsi="Arial" w:cs="Arial"/>
                <w:sz w:val="18"/>
                <w:szCs w:val="18"/>
              </w:rPr>
            </w:pPr>
          </w:p>
        </w:tc>
      </w:tr>
      <w:tr w:rsidR="00C13EF9" w:rsidRPr="005174B4" w14:paraId="4D3C0826" w14:textId="77777777" w:rsidTr="00DC7F05">
        <w:trPr>
          <w:trHeight w:val="695"/>
        </w:trPr>
        <w:tc>
          <w:tcPr>
            <w:tcW w:w="1666" w:type="pct"/>
          </w:tcPr>
          <w:p w14:paraId="50324FB5" w14:textId="77777777" w:rsidR="00C13EF9" w:rsidRPr="005174B4" w:rsidRDefault="00C13EF9" w:rsidP="00605A52">
            <w:pPr>
              <w:tabs>
                <w:tab w:val="left" w:pos="3011"/>
                <w:tab w:val="right" w:pos="9251"/>
              </w:tabs>
              <w:spacing w:before="50" w:after="50" w:line="240" w:lineRule="auto"/>
              <w:rPr>
                <w:rFonts w:ascii="Arial" w:hAnsi="Arial" w:cs="Arial"/>
                <w:sz w:val="18"/>
                <w:szCs w:val="18"/>
              </w:rPr>
            </w:pPr>
          </w:p>
        </w:tc>
        <w:tc>
          <w:tcPr>
            <w:tcW w:w="1666" w:type="pct"/>
            <w:shd w:val="clear" w:color="auto" w:fill="auto"/>
          </w:tcPr>
          <w:p w14:paraId="3528C133" w14:textId="77777777" w:rsidR="00C13EF9" w:rsidRPr="005174B4" w:rsidRDefault="00C13EF9" w:rsidP="00605A52">
            <w:pPr>
              <w:tabs>
                <w:tab w:val="left" w:pos="3011"/>
                <w:tab w:val="right" w:pos="9251"/>
              </w:tabs>
              <w:spacing w:before="50" w:after="50" w:line="240" w:lineRule="auto"/>
              <w:rPr>
                <w:rFonts w:ascii="Arial" w:hAnsi="Arial" w:cs="Arial"/>
                <w:sz w:val="18"/>
                <w:szCs w:val="18"/>
              </w:rPr>
            </w:pPr>
          </w:p>
        </w:tc>
        <w:tc>
          <w:tcPr>
            <w:tcW w:w="1667" w:type="pct"/>
            <w:shd w:val="clear" w:color="auto" w:fill="auto"/>
          </w:tcPr>
          <w:p w14:paraId="77889153" w14:textId="77777777" w:rsidR="00C13EF9" w:rsidRPr="005174B4" w:rsidRDefault="00C13EF9" w:rsidP="00605A52">
            <w:pPr>
              <w:tabs>
                <w:tab w:val="left" w:pos="3011"/>
                <w:tab w:val="right" w:pos="9251"/>
              </w:tabs>
              <w:spacing w:before="50" w:after="50" w:line="240" w:lineRule="auto"/>
              <w:rPr>
                <w:rFonts w:ascii="Arial" w:hAnsi="Arial" w:cs="Arial"/>
                <w:sz w:val="18"/>
                <w:szCs w:val="18"/>
              </w:rPr>
            </w:pPr>
          </w:p>
        </w:tc>
      </w:tr>
      <w:tr w:rsidR="00C13EF9" w:rsidRPr="005174B4" w14:paraId="6B49CD90" w14:textId="77777777" w:rsidTr="00DC7F05">
        <w:trPr>
          <w:trHeight w:val="695"/>
        </w:trPr>
        <w:tc>
          <w:tcPr>
            <w:tcW w:w="1666" w:type="pct"/>
          </w:tcPr>
          <w:p w14:paraId="13118255" w14:textId="77777777" w:rsidR="00C13EF9" w:rsidRPr="005174B4" w:rsidRDefault="00C13EF9" w:rsidP="00605A52">
            <w:pPr>
              <w:tabs>
                <w:tab w:val="left" w:pos="3011"/>
                <w:tab w:val="right" w:pos="9251"/>
              </w:tabs>
              <w:spacing w:before="50" w:after="50" w:line="240" w:lineRule="auto"/>
              <w:rPr>
                <w:rFonts w:ascii="Arial" w:hAnsi="Arial" w:cs="Arial"/>
                <w:sz w:val="18"/>
                <w:szCs w:val="18"/>
              </w:rPr>
            </w:pPr>
          </w:p>
        </w:tc>
        <w:tc>
          <w:tcPr>
            <w:tcW w:w="1666" w:type="pct"/>
            <w:shd w:val="clear" w:color="auto" w:fill="auto"/>
          </w:tcPr>
          <w:p w14:paraId="21C1B944" w14:textId="77777777" w:rsidR="00C13EF9" w:rsidRPr="005174B4" w:rsidRDefault="00C13EF9" w:rsidP="00605A52">
            <w:pPr>
              <w:tabs>
                <w:tab w:val="left" w:pos="3011"/>
                <w:tab w:val="right" w:pos="9251"/>
              </w:tabs>
              <w:spacing w:before="50" w:after="50" w:line="240" w:lineRule="auto"/>
              <w:rPr>
                <w:rFonts w:ascii="Arial" w:hAnsi="Arial" w:cs="Arial"/>
                <w:sz w:val="18"/>
                <w:szCs w:val="18"/>
              </w:rPr>
            </w:pPr>
          </w:p>
        </w:tc>
        <w:tc>
          <w:tcPr>
            <w:tcW w:w="1667" w:type="pct"/>
            <w:shd w:val="clear" w:color="auto" w:fill="auto"/>
          </w:tcPr>
          <w:p w14:paraId="1FED3CFF" w14:textId="77777777" w:rsidR="00C13EF9" w:rsidRPr="005174B4" w:rsidRDefault="00C13EF9" w:rsidP="00605A52">
            <w:pPr>
              <w:tabs>
                <w:tab w:val="left" w:pos="3011"/>
                <w:tab w:val="right" w:pos="9251"/>
              </w:tabs>
              <w:spacing w:before="50" w:after="50" w:line="240" w:lineRule="auto"/>
              <w:rPr>
                <w:rFonts w:ascii="Arial" w:hAnsi="Arial" w:cs="Arial"/>
                <w:sz w:val="18"/>
                <w:szCs w:val="18"/>
              </w:rPr>
            </w:pPr>
          </w:p>
        </w:tc>
      </w:tr>
    </w:tbl>
    <w:p w14:paraId="095FFFBB" w14:textId="77777777" w:rsidR="00C13EF9" w:rsidRPr="009F6F26" w:rsidRDefault="00C13EF9" w:rsidP="006B3387">
      <w:pPr>
        <w:rPr>
          <w:rFonts w:cs="Segoe UI"/>
          <w:b/>
          <w:color w:val="FFFFFF" w:themeColor="background1"/>
          <w:sz w:val="19"/>
          <w:szCs w:val="19"/>
          <w:lang w:val="en-AU"/>
        </w:rPr>
      </w:pPr>
    </w:p>
    <w:sectPr w:rsidR="00C13EF9" w:rsidRPr="009F6F26" w:rsidSect="00737083">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734BE" w14:textId="77777777" w:rsidR="002A433E" w:rsidRDefault="002A433E" w:rsidP="005940EE">
      <w:pPr>
        <w:spacing w:after="0" w:line="240" w:lineRule="auto"/>
      </w:pPr>
      <w:r>
        <w:separator/>
      </w:r>
    </w:p>
  </w:endnote>
  <w:endnote w:type="continuationSeparator" w:id="0">
    <w:p w14:paraId="6C4E0B8E" w14:textId="77777777" w:rsidR="002A433E" w:rsidRDefault="002A433E" w:rsidP="0059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223849"/>
      <w:docPartObj>
        <w:docPartGallery w:val="Page Numbers (Bottom of Page)"/>
        <w:docPartUnique/>
      </w:docPartObj>
    </w:sdtPr>
    <w:sdtEndPr>
      <w:rPr>
        <w:noProof/>
      </w:rPr>
    </w:sdtEndPr>
    <w:sdtContent>
      <w:p w14:paraId="3D9DAC8A" w14:textId="77777777" w:rsidR="00A83576" w:rsidRPr="00FF623E" w:rsidRDefault="00A83576" w:rsidP="00A83576">
        <w:pPr>
          <w:spacing w:after="0"/>
          <w:rPr>
            <w:sz w:val="18"/>
            <w:szCs w:val="18"/>
          </w:rPr>
        </w:pPr>
      </w:p>
      <w:tbl>
        <w:tblPr>
          <w:tblW w:w="12934" w:type="dxa"/>
          <w:tblInd w:w="4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45" w:type="dxa"/>
            <w:left w:w="45" w:type="dxa"/>
            <w:bottom w:w="45" w:type="dxa"/>
            <w:right w:w="45" w:type="dxa"/>
          </w:tblCellMar>
          <w:tblLook w:val="04A0" w:firstRow="1" w:lastRow="0" w:firstColumn="1" w:lastColumn="0" w:noHBand="0" w:noVBand="1"/>
        </w:tblPr>
        <w:tblGrid>
          <w:gridCol w:w="8418"/>
          <w:gridCol w:w="1129"/>
          <w:gridCol w:w="1129"/>
          <w:gridCol w:w="1129"/>
          <w:gridCol w:w="1129"/>
        </w:tblGrid>
        <w:tr w:rsidR="00A83576" w:rsidRPr="00790714" w14:paraId="74A15C25" w14:textId="77777777" w:rsidTr="00A83576">
          <w:trPr>
            <w:trHeight w:val="220"/>
          </w:trPr>
          <w:tc>
            <w:tcPr>
              <w:tcW w:w="8418"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4F0EDA4" w14:textId="77777777" w:rsidR="00A83576" w:rsidRPr="00767B15" w:rsidRDefault="00A83576" w:rsidP="00A83576">
              <w:pPr>
                <w:spacing w:after="0" w:line="240" w:lineRule="auto"/>
                <w:rPr>
                  <w:rFonts w:ascii="Segoe UI Semilight" w:hAnsi="Segoe UI Semilight" w:cs="Segoe UI Semilight"/>
                  <w:sz w:val="14"/>
                  <w:szCs w:val="14"/>
                </w:rPr>
              </w:pPr>
              <w:r w:rsidRPr="00767B15">
                <w:rPr>
                  <w:rFonts w:ascii="Segoe UI Semilight" w:hAnsi="Segoe UI Semilight" w:cs="Segoe UI Semilight"/>
                  <w:sz w:val="14"/>
                  <w:szCs w:val="14"/>
                </w:rPr>
                <w:t>Form Title</w:t>
              </w:r>
            </w:p>
          </w:tc>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9D99FAC" w14:textId="77777777" w:rsidR="00A83576" w:rsidRPr="00767B15" w:rsidRDefault="00A83576" w:rsidP="00A83576">
              <w:pPr>
                <w:spacing w:after="0" w:line="240" w:lineRule="auto"/>
                <w:jc w:val="center"/>
                <w:rPr>
                  <w:rFonts w:ascii="Segoe UI Semilight" w:hAnsi="Segoe UI Semilight" w:cs="Segoe UI Semilight"/>
                  <w:sz w:val="14"/>
                  <w:szCs w:val="14"/>
                </w:rPr>
              </w:pPr>
              <w:r w:rsidRPr="00767B15">
                <w:rPr>
                  <w:rFonts w:ascii="Segoe UI Semilight" w:hAnsi="Segoe UI Semilight" w:cs="Segoe UI Semilight"/>
                  <w:sz w:val="14"/>
                  <w:szCs w:val="14"/>
                </w:rPr>
                <w:t>Version</w:t>
              </w:r>
            </w:p>
          </w:tc>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CCF3CF5" w14:textId="77777777" w:rsidR="00A83576" w:rsidRPr="00767B15" w:rsidRDefault="00A83576" w:rsidP="00A83576">
              <w:pPr>
                <w:spacing w:after="0" w:line="240" w:lineRule="auto"/>
                <w:jc w:val="center"/>
                <w:rPr>
                  <w:rFonts w:ascii="Segoe UI Semilight" w:hAnsi="Segoe UI Semilight" w:cs="Segoe UI Semilight"/>
                  <w:sz w:val="14"/>
                  <w:szCs w:val="14"/>
                </w:rPr>
              </w:pPr>
              <w:r w:rsidRPr="00767B15">
                <w:rPr>
                  <w:rFonts w:ascii="Segoe UI Semilight" w:hAnsi="Segoe UI Semilight" w:cs="Segoe UI Semilight"/>
                  <w:sz w:val="14"/>
                  <w:szCs w:val="14"/>
                </w:rPr>
                <w:t>Date</w:t>
              </w:r>
            </w:p>
          </w:tc>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5627B0A" w14:textId="77777777" w:rsidR="00A83576" w:rsidRPr="00767B15" w:rsidRDefault="00A83576" w:rsidP="00A83576">
              <w:pPr>
                <w:spacing w:after="0" w:line="240" w:lineRule="auto"/>
                <w:jc w:val="center"/>
                <w:rPr>
                  <w:rFonts w:ascii="Segoe UI Semilight" w:hAnsi="Segoe UI Semilight" w:cs="Segoe UI Semilight"/>
                  <w:sz w:val="14"/>
                  <w:szCs w:val="14"/>
                </w:rPr>
              </w:pPr>
              <w:r w:rsidRPr="00767B15">
                <w:rPr>
                  <w:rFonts w:ascii="Segoe UI Semilight" w:hAnsi="Segoe UI Semilight" w:cs="Segoe UI Semilight"/>
                  <w:sz w:val="14"/>
                  <w:szCs w:val="14"/>
                </w:rPr>
                <w:t>Owner</w:t>
              </w:r>
            </w:p>
          </w:tc>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E17082D" w14:textId="77777777" w:rsidR="00A83576" w:rsidRPr="00767B15" w:rsidRDefault="00A83576" w:rsidP="00A83576">
              <w:pPr>
                <w:spacing w:after="0" w:line="240" w:lineRule="auto"/>
                <w:jc w:val="center"/>
                <w:rPr>
                  <w:rFonts w:ascii="Segoe UI Semilight" w:hAnsi="Segoe UI Semilight" w:cs="Segoe UI Semilight"/>
                  <w:sz w:val="14"/>
                  <w:szCs w:val="14"/>
                </w:rPr>
              </w:pPr>
              <w:r w:rsidRPr="00767B15">
                <w:rPr>
                  <w:rFonts w:ascii="Segoe UI Semilight" w:hAnsi="Segoe UI Semilight" w:cs="Segoe UI Semilight"/>
                  <w:sz w:val="14"/>
                  <w:szCs w:val="14"/>
                </w:rPr>
                <w:t>Page</w:t>
              </w:r>
            </w:p>
          </w:tc>
        </w:tr>
        <w:tr w:rsidR="00A83576" w:rsidRPr="00790714" w14:paraId="689FAA49" w14:textId="77777777" w:rsidTr="00A83576">
          <w:trPr>
            <w:trHeight w:val="220"/>
          </w:trPr>
          <w:tc>
            <w:tcPr>
              <w:tcW w:w="8418"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D58E150" w14:textId="77777777" w:rsidR="00A83576" w:rsidRPr="00A83576" w:rsidRDefault="00A83576" w:rsidP="00A83576">
              <w:pPr>
                <w:spacing w:after="0"/>
                <w:rPr>
                  <w:rFonts w:ascii="Segoe UI Semilight" w:hAnsi="Segoe UI Semilight" w:cs="Segoe UI Semilight"/>
                  <w:sz w:val="14"/>
                  <w:szCs w:val="14"/>
                </w:rPr>
              </w:pPr>
              <w:r>
                <w:rPr>
                  <w:rFonts w:ascii="Segoe UI Semilight" w:hAnsi="Segoe UI Semilight" w:cs="Segoe UI Semilight"/>
                  <w:sz w:val="14"/>
                  <w:szCs w:val="14"/>
                </w:rPr>
                <w:t xml:space="preserve">NIHS </w:t>
              </w:r>
              <w:r w:rsidRPr="00A83576">
                <w:rPr>
                  <w:rFonts w:ascii="Segoe UI Semilight" w:hAnsi="Segoe UI Semilight" w:cs="Segoe UI Semilight"/>
                  <w:sz w:val="14"/>
                  <w:szCs w:val="14"/>
                </w:rPr>
                <w:t>Rubrics for Accreditat</w:t>
              </w:r>
              <w:r>
                <w:rPr>
                  <w:rFonts w:ascii="Segoe UI Semilight" w:hAnsi="Segoe UI Semilight" w:cs="Segoe UI Semilight"/>
                  <w:sz w:val="14"/>
                  <w:szCs w:val="14"/>
                </w:rPr>
                <w:t>ion Requirements (Institutional)</w:t>
              </w:r>
            </w:p>
          </w:tc>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5C8AD3B" w14:textId="77777777" w:rsidR="00A83576" w:rsidRPr="00767B15" w:rsidRDefault="00A83576" w:rsidP="00A83576">
              <w:pPr>
                <w:spacing w:after="0" w:line="240" w:lineRule="auto"/>
                <w:jc w:val="center"/>
                <w:rPr>
                  <w:rFonts w:ascii="Segoe UI Semilight" w:hAnsi="Segoe UI Semilight" w:cs="Segoe UI Semilight"/>
                  <w:sz w:val="14"/>
                  <w:szCs w:val="14"/>
                </w:rPr>
              </w:pPr>
              <w:r w:rsidRPr="00767B15">
                <w:rPr>
                  <w:rFonts w:ascii="Segoe UI Semilight" w:hAnsi="Segoe UI Semilight" w:cs="Segoe UI Semilight"/>
                  <w:sz w:val="14"/>
                  <w:szCs w:val="14"/>
                </w:rPr>
                <w:t>1</w:t>
              </w:r>
            </w:p>
          </w:tc>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EAA6AF3" w14:textId="77777777" w:rsidR="00A83576" w:rsidRPr="00767B15" w:rsidRDefault="0052383F" w:rsidP="00A83576">
              <w:pPr>
                <w:spacing w:after="0" w:line="240" w:lineRule="auto"/>
                <w:jc w:val="center"/>
                <w:rPr>
                  <w:rFonts w:ascii="Segoe UI Semilight" w:hAnsi="Segoe UI Semilight" w:cs="Segoe UI Semilight"/>
                  <w:sz w:val="14"/>
                  <w:szCs w:val="14"/>
                </w:rPr>
              </w:pPr>
              <w:r>
                <w:rPr>
                  <w:rFonts w:ascii="Segoe UI Semilight" w:hAnsi="Segoe UI Semilight" w:cs="Segoe UI Semilight"/>
                  <w:sz w:val="14"/>
                  <w:szCs w:val="14"/>
                </w:rPr>
                <w:t>April</w:t>
              </w:r>
              <w:r w:rsidR="00A83576">
                <w:rPr>
                  <w:rFonts w:ascii="Segoe UI Semilight" w:hAnsi="Segoe UI Semilight" w:cs="Segoe UI Semilight"/>
                  <w:sz w:val="14"/>
                  <w:szCs w:val="14"/>
                </w:rPr>
                <w:t xml:space="preserve"> 2021</w:t>
              </w:r>
            </w:p>
          </w:tc>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AD5E728" w14:textId="77777777" w:rsidR="00A83576" w:rsidRPr="00767B15" w:rsidRDefault="00A83576" w:rsidP="00A83576">
              <w:pPr>
                <w:spacing w:after="0" w:line="240" w:lineRule="auto"/>
                <w:jc w:val="center"/>
                <w:rPr>
                  <w:rFonts w:ascii="Segoe UI Semilight" w:hAnsi="Segoe UI Semilight" w:cs="Segoe UI Semilight"/>
                  <w:sz w:val="14"/>
                  <w:szCs w:val="14"/>
                </w:rPr>
              </w:pPr>
              <w:r>
                <w:rPr>
                  <w:rFonts w:ascii="Segoe UI Semilight" w:hAnsi="Segoe UI Semilight" w:cs="Segoe UI Semilight"/>
                  <w:sz w:val="14"/>
                  <w:szCs w:val="14"/>
                </w:rPr>
                <w:t>NIHS</w:t>
              </w:r>
            </w:p>
          </w:tc>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B11E58A" w14:textId="77777777" w:rsidR="00A83576" w:rsidRPr="00767B15" w:rsidRDefault="00A83576" w:rsidP="00A83576">
              <w:pPr>
                <w:spacing w:after="0" w:line="240" w:lineRule="auto"/>
                <w:jc w:val="center"/>
                <w:rPr>
                  <w:rFonts w:ascii="Segoe UI Semilight" w:hAnsi="Segoe UI Semilight" w:cs="Segoe UI Semilight"/>
                  <w:sz w:val="14"/>
                  <w:szCs w:val="14"/>
                </w:rPr>
              </w:pPr>
              <w:r w:rsidRPr="00767B15">
                <w:rPr>
                  <w:rFonts w:ascii="Segoe UI Semilight" w:hAnsi="Segoe UI Semilight" w:cs="Segoe UI Semilight"/>
                  <w:sz w:val="14"/>
                  <w:szCs w:val="14"/>
                </w:rPr>
                <w:fldChar w:fldCharType="begin"/>
              </w:r>
              <w:r w:rsidRPr="00767B15">
                <w:rPr>
                  <w:rFonts w:ascii="Segoe UI Semilight" w:hAnsi="Segoe UI Semilight" w:cs="Segoe UI Semilight"/>
                  <w:sz w:val="14"/>
                  <w:szCs w:val="14"/>
                </w:rPr>
                <w:instrText xml:space="preserve"> PAGE   \* MERGEFORMAT </w:instrText>
              </w:r>
              <w:r w:rsidRPr="00767B15">
                <w:rPr>
                  <w:rFonts w:ascii="Segoe UI Semilight" w:hAnsi="Segoe UI Semilight" w:cs="Segoe UI Semilight"/>
                  <w:sz w:val="14"/>
                  <w:szCs w:val="14"/>
                </w:rPr>
                <w:fldChar w:fldCharType="separate"/>
              </w:r>
              <w:r w:rsidR="001900CD">
                <w:rPr>
                  <w:rFonts w:ascii="Segoe UI Semilight" w:hAnsi="Segoe UI Semilight" w:cs="Segoe UI Semilight"/>
                  <w:noProof/>
                  <w:sz w:val="14"/>
                  <w:szCs w:val="14"/>
                </w:rPr>
                <w:t>9</w:t>
              </w:r>
              <w:r w:rsidRPr="00767B15">
                <w:rPr>
                  <w:rFonts w:ascii="Segoe UI Semilight" w:hAnsi="Segoe UI Semilight" w:cs="Segoe UI Semilight"/>
                  <w:noProof/>
                  <w:sz w:val="14"/>
                  <w:szCs w:val="14"/>
                </w:rPr>
                <w:fldChar w:fldCharType="end"/>
              </w:r>
            </w:p>
          </w:tc>
        </w:tr>
      </w:tbl>
      <w:p w14:paraId="5054937A" w14:textId="77777777" w:rsidR="00FF623E" w:rsidRPr="00FF623E" w:rsidRDefault="00FF623E" w:rsidP="00A83576">
        <w:pPr>
          <w:spacing w:after="0"/>
          <w:rPr>
            <w:sz w:val="18"/>
            <w:szCs w:val="18"/>
          </w:rPr>
        </w:pPr>
      </w:p>
      <w:p w14:paraId="57AA8ACE" w14:textId="77777777" w:rsidR="005940EE" w:rsidRDefault="00D9200D" w:rsidP="00A83576">
        <w:pPr>
          <w:pStyle w:val="Footer"/>
        </w:pP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A8A73" w14:textId="77777777" w:rsidR="002A433E" w:rsidRDefault="002A433E" w:rsidP="005940EE">
      <w:pPr>
        <w:spacing w:after="0" w:line="240" w:lineRule="auto"/>
      </w:pPr>
      <w:r>
        <w:separator/>
      </w:r>
    </w:p>
  </w:footnote>
  <w:footnote w:type="continuationSeparator" w:id="0">
    <w:p w14:paraId="4D86ADEA" w14:textId="77777777" w:rsidR="002A433E" w:rsidRDefault="002A433E" w:rsidP="00594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7019"/>
    <w:multiLevelType w:val="multilevel"/>
    <w:tmpl w:val="2E5A7F44"/>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FE2B2E"/>
    <w:multiLevelType w:val="multilevel"/>
    <w:tmpl w:val="2E5A7F44"/>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491964"/>
    <w:multiLevelType w:val="multilevel"/>
    <w:tmpl w:val="EAF678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1C308F"/>
    <w:multiLevelType w:val="multilevel"/>
    <w:tmpl w:val="474226B8"/>
    <w:lvl w:ilvl="0">
      <w:start w:val="5"/>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9E64C5"/>
    <w:multiLevelType w:val="multilevel"/>
    <w:tmpl w:val="2E5A7F44"/>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CA173D"/>
    <w:multiLevelType w:val="multilevel"/>
    <w:tmpl w:val="474226B8"/>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677960"/>
    <w:multiLevelType w:val="multilevel"/>
    <w:tmpl w:val="474226B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857A64"/>
    <w:multiLevelType w:val="multilevel"/>
    <w:tmpl w:val="474226B8"/>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D73B15"/>
    <w:multiLevelType w:val="hybridMultilevel"/>
    <w:tmpl w:val="4ADC5E60"/>
    <w:lvl w:ilvl="0" w:tplc="57F00B98">
      <w:start w:val="1"/>
      <w:numFmt w:val="decimal"/>
      <w:lvlText w:val="%1."/>
      <w:lvlJc w:val="left"/>
      <w:pPr>
        <w:ind w:left="720" w:hanging="360"/>
      </w:pPr>
      <w:rPr>
        <w:rFonts w:eastAsiaTheme="minorHAnsi" w:cs="Segoe UI" w:hint="default"/>
        <w:color w:val="FFFFFF" w:themeColor="background1"/>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597FBC"/>
    <w:multiLevelType w:val="multilevel"/>
    <w:tmpl w:val="474226B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E74DD4"/>
    <w:multiLevelType w:val="multilevel"/>
    <w:tmpl w:val="2E5A7F44"/>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4827FC"/>
    <w:multiLevelType w:val="multilevel"/>
    <w:tmpl w:val="474226B8"/>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B22625"/>
    <w:multiLevelType w:val="multilevel"/>
    <w:tmpl w:val="2E5A7F44"/>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2F5FCB"/>
    <w:multiLevelType w:val="multilevel"/>
    <w:tmpl w:val="474226B8"/>
    <w:lvl w:ilvl="0">
      <w:start w:val="5"/>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E210B6"/>
    <w:multiLevelType w:val="multilevel"/>
    <w:tmpl w:val="2E5A7F44"/>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903374"/>
    <w:multiLevelType w:val="multilevel"/>
    <w:tmpl w:val="2E5A7F44"/>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5FA3EBF"/>
    <w:multiLevelType w:val="multilevel"/>
    <w:tmpl w:val="2E5A7F44"/>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081A13"/>
    <w:multiLevelType w:val="multilevel"/>
    <w:tmpl w:val="474226B8"/>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15"/>
  </w:num>
  <w:num w:numId="4">
    <w:abstractNumId w:val="4"/>
  </w:num>
  <w:num w:numId="5">
    <w:abstractNumId w:val="0"/>
  </w:num>
  <w:num w:numId="6">
    <w:abstractNumId w:val="14"/>
  </w:num>
  <w:num w:numId="7">
    <w:abstractNumId w:val="1"/>
  </w:num>
  <w:num w:numId="8">
    <w:abstractNumId w:val="10"/>
  </w:num>
  <w:num w:numId="9">
    <w:abstractNumId w:val="12"/>
  </w:num>
  <w:num w:numId="10">
    <w:abstractNumId w:val="16"/>
  </w:num>
  <w:num w:numId="11">
    <w:abstractNumId w:val="7"/>
  </w:num>
  <w:num w:numId="12">
    <w:abstractNumId w:val="9"/>
  </w:num>
  <w:num w:numId="13">
    <w:abstractNumId w:val="6"/>
  </w:num>
  <w:num w:numId="14">
    <w:abstractNumId w:val="17"/>
  </w:num>
  <w:num w:numId="15">
    <w:abstractNumId w:val="11"/>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4FA"/>
    <w:rsid w:val="00064348"/>
    <w:rsid w:val="00072018"/>
    <w:rsid w:val="000755DD"/>
    <w:rsid w:val="0009776D"/>
    <w:rsid w:val="000E694A"/>
    <w:rsid w:val="00143CCC"/>
    <w:rsid w:val="001900CD"/>
    <w:rsid w:val="001E5265"/>
    <w:rsid w:val="00253723"/>
    <w:rsid w:val="00280FEC"/>
    <w:rsid w:val="002A433E"/>
    <w:rsid w:val="00301B74"/>
    <w:rsid w:val="00345283"/>
    <w:rsid w:val="00355F49"/>
    <w:rsid w:val="00386153"/>
    <w:rsid w:val="003A5EC5"/>
    <w:rsid w:val="003E42F5"/>
    <w:rsid w:val="003E7766"/>
    <w:rsid w:val="00417417"/>
    <w:rsid w:val="00472BB8"/>
    <w:rsid w:val="00493DFE"/>
    <w:rsid w:val="004E5BFA"/>
    <w:rsid w:val="00500C5A"/>
    <w:rsid w:val="00521DF0"/>
    <w:rsid w:val="0052383F"/>
    <w:rsid w:val="005940EE"/>
    <w:rsid w:val="005A44FA"/>
    <w:rsid w:val="005B3E0C"/>
    <w:rsid w:val="005C0CB6"/>
    <w:rsid w:val="005D4B98"/>
    <w:rsid w:val="005F22B7"/>
    <w:rsid w:val="0060213D"/>
    <w:rsid w:val="0060691E"/>
    <w:rsid w:val="006431BE"/>
    <w:rsid w:val="00672C4B"/>
    <w:rsid w:val="00676415"/>
    <w:rsid w:val="006B3387"/>
    <w:rsid w:val="006D4B2B"/>
    <w:rsid w:val="00737083"/>
    <w:rsid w:val="00806AD5"/>
    <w:rsid w:val="008601A8"/>
    <w:rsid w:val="00963FE1"/>
    <w:rsid w:val="009819D6"/>
    <w:rsid w:val="00996ECF"/>
    <w:rsid w:val="009C4E1D"/>
    <w:rsid w:val="009F41DA"/>
    <w:rsid w:val="009F6F26"/>
    <w:rsid w:val="00A04E9D"/>
    <w:rsid w:val="00A317CA"/>
    <w:rsid w:val="00A80BBF"/>
    <w:rsid w:val="00A83576"/>
    <w:rsid w:val="00A94DCE"/>
    <w:rsid w:val="00AC3AD0"/>
    <w:rsid w:val="00B6343A"/>
    <w:rsid w:val="00B737C3"/>
    <w:rsid w:val="00BF2754"/>
    <w:rsid w:val="00C13EF9"/>
    <w:rsid w:val="00C4496E"/>
    <w:rsid w:val="00C65CD3"/>
    <w:rsid w:val="00C671F0"/>
    <w:rsid w:val="00CB5E08"/>
    <w:rsid w:val="00D136B9"/>
    <w:rsid w:val="00D46C9B"/>
    <w:rsid w:val="00D9200D"/>
    <w:rsid w:val="00D95B57"/>
    <w:rsid w:val="00DB29FC"/>
    <w:rsid w:val="00DC7F05"/>
    <w:rsid w:val="00E50C14"/>
    <w:rsid w:val="00E8685E"/>
    <w:rsid w:val="00EC5023"/>
    <w:rsid w:val="00EF4069"/>
    <w:rsid w:val="00F7536E"/>
    <w:rsid w:val="00FD0E39"/>
    <w:rsid w:val="00FF62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04A49"/>
  <w15:chartTrackingRefBased/>
  <w15:docId w15:val="{77367612-1108-4E57-B99D-D778B186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4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691E"/>
    <w:pPr>
      <w:spacing w:after="0" w:line="240" w:lineRule="auto"/>
    </w:pPr>
    <w:rPr>
      <w:rFonts w:eastAsiaTheme="minorEastAsia"/>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0EE"/>
    <w:pPr>
      <w:ind w:left="720"/>
      <w:contextualSpacing/>
    </w:pPr>
  </w:style>
  <w:style w:type="paragraph" w:styleId="Header">
    <w:name w:val="header"/>
    <w:basedOn w:val="Normal"/>
    <w:link w:val="HeaderChar"/>
    <w:uiPriority w:val="99"/>
    <w:unhideWhenUsed/>
    <w:rsid w:val="00594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0EE"/>
  </w:style>
  <w:style w:type="paragraph" w:styleId="Footer">
    <w:name w:val="footer"/>
    <w:basedOn w:val="Normal"/>
    <w:link w:val="FooterChar"/>
    <w:uiPriority w:val="99"/>
    <w:unhideWhenUsed/>
    <w:rsid w:val="00594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0201C-8FD1-4CD0-8EBB-44EF0520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Wafa Saleh Ali Alharsh Alawlaqi</dc:creator>
  <cp:keywords/>
  <dc:description/>
  <cp:lastModifiedBy>Amal Mubarak Abdullah</cp:lastModifiedBy>
  <cp:revision>2</cp:revision>
  <dcterms:created xsi:type="dcterms:W3CDTF">2021-07-15T19:46:00Z</dcterms:created>
  <dcterms:modified xsi:type="dcterms:W3CDTF">2021-07-15T19:46:00Z</dcterms:modified>
</cp:coreProperties>
</file>