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3958" w14:textId="77777777" w:rsidR="00207C9D" w:rsidRDefault="00207C9D" w:rsidP="001011D2">
      <w:pPr>
        <w:spacing w:after="0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>
        <w:rPr>
          <w:rFonts w:ascii="Segoe UI Semilight" w:eastAsiaTheme="minorEastAsia" w:hAnsi="Segoe UI Semilight" w:cs="Segoe UI Semilight"/>
          <w:b/>
          <w:noProof/>
          <w:color w:val="2E74B5" w:themeColor="accent1" w:themeShade="BF"/>
          <w:sz w:val="32"/>
          <w:szCs w:val="32"/>
        </w:rPr>
        <w:drawing>
          <wp:inline distT="0" distB="0" distL="0" distR="0" wp14:anchorId="140E1F18" wp14:editId="7CCB9E54">
            <wp:extent cx="12096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S_Logo_16Jun2021-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06" cy="120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4D9EF" w14:textId="77777777" w:rsidR="00A80BBF" w:rsidRPr="00613600" w:rsidRDefault="005A44FA" w:rsidP="00342033">
      <w:pPr>
        <w:spacing w:after="0" w:line="240" w:lineRule="auto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National Institute </w:t>
      </w:r>
      <w:r w:rsidR="001011D2"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>for</w:t>
      </w: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Health Specialties </w:t>
      </w:r>
    </w:p>
    <w:p w14:paraId="1A296E0F" w14:textId="77777777" w:rsidR="00053658" w:rsidRPr="00E27E2E" w:rsidRDefault="00423412" w:rsidP="00342033">
      <w:pPr>
        <w:spacing w:line="240" w:lineRule="auto"/>
        <w:jc w:val="center"/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</w:pPr>
      <w:r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Rubrics for </w:t>
      </w:r>
      <w:r w:rsidR="00EF5711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>Obstetrics and Gynaecology</w:t>
      </w:r>
      <w:r w:rsidR="004B766E" w:rsidRPr="00613600">
        <w:rPr>
          <w:rFonts w:ascii="Segoe UI Semilight" w:eastAsiaTheme="minorEastAsia" w:hAnsi="Segoe UI Semilight" w:cs="Segoe UI Semilight"/>
          <w:b/>
          <w:color w:val="2E74B5" w:themeColor="accent1" w:themeShade="BF"/>
          <w:sz w:val="32"/>
          <w:szCs w:val="32"/>
          <w:lang w:val="en-GB"/>
        </w:rPr>
        <w:t xml:space="preserve"> Residency Program</w:t>
      </w:r>
    </w:p>
    <w:tbl>
      <w:tblPr>
        <w:tblStyle w:val="TableGrid3"/>
        <w:tblW w:w="1290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67"/>
        <w:gridCol w:w="1033"/>
        <w:gridCol w:w="1080"/>
        <w:gridCol w:w="990"/>
        <w:gridCol w:w="2075"/>
        <w:gridCol w:w="2456"/>
      </w:tblGrid>
      <w:tr w:rsidR="00900180" w:rsidRPr="00A83576" w14:paraId="5ADD170B" w14:textId="77777777" w:rsidTr="00975151">
        <w:trPr>
          <w:trHeight w:val="528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426FECD2" w14:textId="77777777" w:rsidR="00900180" w:rsidRPr="00A83576" w:rsidRDefault="00900180" w:rsidP="00E27E2E">
            <w:pPr>
              <w:rPr>
                <w:rFonts w:ascii="Segoe UI Semilight" w:hAnsi="Segoe UI Semilight" w:cs="Segoe UI Semilight"/>
                <w:b/>
                <w:bCs/>
              </w:rPr>
            </w:pPr>
            <w:r w:rsidRPr="00A83576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GENERAL INFORMATION</w:t>
            </w:r>
          </w:p>
        </w:tc>
      </w:tr>
      <w:tr w:rsidR="00900180" w14:paraId="532D3AC6" w14:textId="77777777" w:rsidTr="00975151">
        <w:trPr>
          <w:trHeight w:val="240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C9EA45" w14:textId="77777777" w:rsidR="00900180" w:rsidRDefault="00900180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cs="Segoe UI"/>
                <w:b/>
                <w:sz w:val="19"/>
                <w:szCs w:val="19"/>
              </w:rPr>
            </w:pPr>
            <w:r w:rsidRPr="00A83576">
              <w:rPr>
                <w:rFonts w:ascii="Segoe UI Semilight" w:hAnsi="Segoe UI Semilight" w:cs="Segoe UI Semilight"/>
                <w:b/>
                <w:sz w:val="19"/>
                <w:szCs w:val="19"/>
              </w:rPr>
              <w:t>1        Institution Information</w:t>
            </w:r>
          </w:p>
        </w:tc>
      </w:tr>
      <w:tr w:rsidR="00900180" w:rsidRPr="0060691E" w14:paraId="75595F6B" w14:textId="77777777" w:rsidTr="00975151">
        <w:trPr>
          <w:trHeight w:val="407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349261" w14:textId="77777777" w:rsidR="00900180" w:rsidRPr="00A83576" w:rsidRDefault="00900180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Institution: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-2076587733"/>
            <w:placeholder>
              <w:docPart w:val="C3015ABB5BA649F29954B576426B370B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0E03B8D" w14:textId="77777777" w:rsidR="00900180" w:rsidRPr="0060691E" w:rsidRDefault="00900180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0180" w:rsidRPr="0060691E" w14:paraId="52A4511F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AE8BDA" w14:textId="77777777" w:rsidR="00900180" w:rsidRPr="00A83576" w:rsidRDefault="00900180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Address: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793098927"/>
            <w:placeholder>
              <w:docPart w:val="6C5DDBA66A4A4C7BB32C918846847EE3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4337E6F6" w14:textId="77777777" w:rsidR="00900180" w:rsidRPr="0060691E" w:rsidRDefault="00900180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0180" w:rsidRPr="0060691E" w14:paraId="449E1726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C8EAD5" w14:textId="77777777" w:rsidR="00900180" w:rsidRPr="00A83576" w:rsidRDefault="00900180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A83576">
              <w:rPr>
                <w:rFonts w:ascii="Segoe UI Semilight" w:hAnsi="Segoe UI Semilight" w:cs="Segoe UI Semilight"/>
                <w:sz w:val="19"/>
                <w:szCs w:val="19"/>
              </w:rPr>
              <w:t>Date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:</w:t>
            </w:r>
          </w:p>
        </w:tc>
        <w:sdt>
          <w:sdtPr>
            <w:rPr>
              <w:rFonts w:cs="Segoe UI"/>
              <w:bCs/>
              <w:color w:val="000000" w:themeColor="text1"/>
              <w:sz w:val="19"/>
              <w:szCs w:val="19"/>
            </w:rPr>
            <w:id w:val="1020580101"/>
            <w:placeholder>
              <w:docPart w:val="3F33B802A83B4C9BA864B817B331B051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14:paraId="2AE59551" w14:textId="77777777" w:rsidR="00900180" w:rsidRPr="0060691E" w:rsidRDefault="00900180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textAlignment w:val="center"/>
                  <w:rPr>
                    <w:rFonts w:cs="Segoe UI"/>
                    <w:bCs/>
                    <w:color w:val="000000" w:themeColor="text1"/>
                    <w:sz w:val="19"/>
                    <w:szCs w:val="19"/>
                  </w:rPr>
                </w:pPr>
                <w:r w:rsidRPr="006C3B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623E" w:rsidRPr="00613600" w14:paraId="56CCC97F" w14:textId="77777777" w:rsidTr="00975151">
        <w:trPr>
          <w:trHeight w:val="379"/>
        </w:trPr>
        <w:tc>
          <w:tcPr>
            <w:tcW w:w="526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EAD4A8" w14:textId="77777777" w:rsidR="00FF623E" w:rsidRPr="00900180" w:rsidRDefault="00053658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Requirements </w:t>
            </w:r>
          </w:p>
        </w:tc>
        <w:tc>
          <w:tcPr>
            <w:tcW w:w="31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ED38A6" w14:textId="77777777" w:rsidR="00FF623E" w:rsidRPr="00900180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b/>
                <w:sz w:val="19"/>
                <w:szCs w:val="19"/>
              </w:rPr>
              <w:t>Status</w:t>
            </w:r>
          </w:p>
        </w:tc>
        <w:tc>
          <w:tcPr>
            <w:tcW w:w="207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A32FD1" w14:textId="77777777" w:rsidR="00FF623E" w:rsidRPr="00900180" w:rsidRDefault="00632937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Evidence if applicable </w:t>
            </w:r>
          </w:p>
        </w:tc>
        <w:tc>
          <w:tcPr>
            <w:tcW w:w="245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6E33FA" w14:textId="77777777" w:rsidR="00FF623E" w:rsidRPr="00900180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b/>
                <w:sz w:val="19"/>
                <w:szCs w:val="19"/>
              </w:rPr>
              <w:t>Comments</w:t>
            </w:r>
          </w:p>
        </w:tc>
      </w:tr>
      <w:tr w:rsidR="00FF623E" w:rsidRPr="00613600" w14:paraId="68A9573C" w14:textId="77777777" w:rsidTr="00975151">
        <w:trPr>
          <w:trHeight w:val="379"/>
        </w:trPr>
        <w:tc>
          <w:tcPr>
            <w:tcW w:w="526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5AF883" w14:textId="77777777" w:rsidR="00FF623E" w:rsidRPr="00613600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B050"/>
          </w:tcPr>
          <w:p w14:paraId="01FC783C" w14:textId="77777777" w:rsidR="00FF623E" w:rsidRPr="00613600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</w:rPr>
            </w:pPr>
            <w:r w:rsidRPr="00613600">
              <w:rPr>
                <w:rFonts w:ascii="Segoe UI Semilight" w:hAnsi="Segoe UI Semilight" w:cs="Segoe UI Semilight"/>
                <w:b/>
                <w:bCs/>
              </w:rPr>
              <w:t>Met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 w:themeFill="accent4"/>
          </w:tcPr>
          <w:p w14:paraId="4D9D4394" w14:textId="77777777" w:rsidR="00FF623E" w:rsidRPr="00900180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  <w:t>P. Met</w:t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0000"/>
          </w:tcPr>
          <w:p w14:paraId="25365DEF" w14:textId="77777777" w:rsidR="00FF623E" w:rsidRPr="00900180" w:rsidRDefault="00FF623E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b/>
                <w:bCs/>
                <w:sz w:val="19"/>
                <w:szCs w:val="19"/>
              </w:rPr>
              <w:t>Not Met</w:t>
            </w:r>
          </w:p>
        </w:tc>
        <w:tc>
          <w:tcPr>
            <w:tcW w:w="207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BE6A26" w14:textId="77777777" w:rsidR="00FF623E" w:rsidRPr="00613600" w:rsidRDefault="00FF623E" w:rsidP="000755DD">
            <w:pPr>
              <w:widowControl w:val="0"/>
              <w:suppressAutoHyphens/>
              <w:autoSpaceDE w:val="0"/>
              <w:autoSpaceDN w:val="0"/>
              <w:adjustRightInd w:val="0"/>
              <w:spacing w:before="50" w:after="50"/>
              <w:ind w:left="426" w:hanging="426"/>
              <w:textAlignment w:val="center"/>
              <w:rPr>
                <w:rFonts w:ascii="Segoe UI Semilight" w:hAnsi="Segoe UI Semilight" w:cs="Segoe UI Semilight"/>
                <w:bCs/>
                <w:color w:val="000000" w:themeColor="text1"/>
                <w:lang w:val="en-GB"/>
              </w:rPr>
            </w:pPr>
          </w:p>
        </w:tc>
        <w:tc>
          <w:tcPr>
            <w:tcW w:w="245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FB02DA" w14:textId="77777777" w:rsidR="00FF623E" w:rsidRPr="00613600" w:rsidRDefault="00FF623E" w:rsidP="000755D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</w:rPr>
            </w:pPr>
          </w:p>
        </w:tc>
      </w:tr>
      <w:tr w:rsidR="00DB29FC" w:rsidRPr="00613600" w14:paraId="4DD50A5E" w14:textId="77777777" w:rsidTr="00975151">
        <w:trPr>
          <w:trHeight w:val="519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43848452" w14:textId="77777777" w:rsidR="00DB29FC" w:rsidRPr="00613600" w:rsidRDefault="00A82B79" w:rsidP="00DB29FC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INSTITUTION</w:t>
            </w:r>
          </w:p>
        </w:tc>
      </w:tr>
      <w:tr w:rsidR="00A82B79" w:rsidRPr="00613600" w14:paraId="2AFB2C40" w14:textId="77777777" w:rsidTr="002C2761">
        <w:trPr>
          <w:trHeight w:val="557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FB840E" w14:textId="77777777" w:rsidR="00A82B79" w:rsidRPr="00900180" w:rsidRDefault="00A82B79" w:rsidP="00556E5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sz w:val="19"/>
                <w:szCs w:val="19"/>
              </w:rPr>
              <w:t>The program is sponsored by a National Institute for Health Specialties ac</w:t>
            </w:r>
            <w:r w:rsidR="00AE6346" w:rsidRPr="00900180">
              <w:rPr>
                <w:rFonts w:ascii="Segoe UI Semilight" w:hAnsi="Segoe UI Semilight" w:cs="Segoe UI Semilight"/>
                <w:sz w:val="19"/>
                <w:szCs w:val="19"/>
              </w:rPr>
              <w:t xml:space="preserve">credited sponsoring 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institutio</w:t>
            </w:r>
            <w:r w:rsidR="00AE6346" w:rsidRPr="00900180">
              <w:rPr>
                <w:rFonts w:ascii="Segoe UI Semilight" w:hAnsi="Segoe UI Semilight" w:cs="Segoe UI Semilight"/>
                <w:sz w:val="19"/>
                <w:szCs w:val="19"/>
              </w:rPr>
              <w:t>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838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C05C0A3" w14:textId="77777777" w:rsidR="00A82B79" w:rsidRPr="00613600" w:rsidRDefault="00900180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4736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3BC05DC" w14:textId="77777777" w:rsidR="00A82B79" w:rsidRPr="00613600" w:rsidRDefault="00900180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9196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F39834B" w14:textId="77777777" w:rsidR="00A82B79" w:rsidRPr="00613600" w:rsidRDefault="00900180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6E9AD4" w14:textId="77777777" w:rsidR="00A82B79" w:rsidRPr="00613600" w:rsidRDefault="00A82B79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3694E7" w14:textId="77777777" w:rsidR="00A82B79" w:rsidRPr="00613600" w:rsidRDefault="00A82B79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00180" w:rsidRPr="00613600" w14:paraId="21EC0E56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DD4DEC" w14:textId="77777777" w:rsidR="00900180" w:rsidRPr="00900180" w:rsidRDefault="00900180" w:rsidP="00556E5B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sz w:val="19"/>
                <w:szCs w:val="19"/>
              </w:rPr>
              <w:t>A valid program letter of agreement (PLA) exists with each participating site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3566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50312D4" w14:textId="77777777" w:rsidR="00900180" w:rsidRPr="00613600" w:rsidRDefault="00900180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35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1F61C6B" w14:textId="77777777" w:rsidR="00900180" w:rsidRPr="00613600" w:rsidRDefault="00900180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1665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9AD0C29" w14:textId="77777777" w:rsidR="00900180" w:rsidRPr="00613600" w:rsidRDefault="00900180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B8722F" w14:textId="77777777" w:rsidR="00900180" w:rsidRPr="00613600" w:rsidRDefault="00900180" w:rsidP="00900180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01677E" w14:textId="77777777" w:rsidR="00900180" w:rsidRPr="00613600" w:rsidRDefault="00900180" w:rsidP="00900180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00180" w:rsidRPr="00613600" w14:paraId="7E3B93C7" w14:textId="77777777" w:rsidTr="00975151">
        <w:trPr>
          <w:trHeight w:val="115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EED09B" w14:textId="77777777" w:rsidR="00900180" w:rsidRPr="00900180" w:rsidRDefault="00900180" w:rsidP="00556E5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900180">
              <w:rPr>
                <w:rFonts w:ascii="Segoe UI Semilight" w:hAnsi="Segoe UI Semilight" w:cs="Segoe UI Semilight"/>
                <w:sz w:val="19"/>
                <w:szCs w:val="19"/>
              </w:rPr>
              <w:t>The program has a mechanism to monitor the clinical learning and working environment at each participating site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2841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FC5C292" w14:textId="77777777" w:rsidR="00900180" w:rsidRPr="00613600" w:rsidRDefault="00900180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9851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0C6230D" w14:textId="77777777" w:rsidR="00900180" w:rsidRPr="00613600" w:rsidRDefault="00900180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4037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C3B4C30" w14:textId="77777777" w:rsidR="00900180" w:rsidRPr="00613600" w:rsidRDefault="00E27E2E" w:rsidP="00900180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E6BC8F" w14:textId="77777777" w:rsidR="00900180" w:rsidRPr="00613600" w:rsidRDefault="00900180" w:rsidP="00900180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DC8733" w14:textId="77777777" w:rsidR="00900180" w:rsidRPr="00613600" w:rsidRDefault="00900180" w:rsidP="00900180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00180" w:rsidRPr="00613600" w14:paraId="3B94C67E" w14:textId="77777777" w:rsidTr="002C2761">
        <w:trPr>
          <w:trHeight w:val="89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4EA13AD8" w14:textId="77777777" w:rsidR="00900180" w:rsidRPr="00471563" w:rsidRDefault="00900180" w:rsidP="00900180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471563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lastRenderedPageBreak/>
              <w:t>OVERALL ASSESSMENT FOR INSTITUTION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880983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A5B4C8F" w14:textId="77777777" w:rsidR="00900180" w:rsidRPr="00613600" w:rsidRDefault="00111AD1" w:rsidP="00900180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34F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2B79" w:rsidRPr="00613600" w14:paraId="0211CD3B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</w:tcPr>
          <w:p w14:paraId="558FA09F" w14:textId="77777777" w:rsidR="00A82B79" w:rsidRPr="00975151" w:rsidRDefault="00A82B79" w:rsidP="00A82B79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 xml:space="preserve">PROGRAM PERSONNEL AND RESOURCES </w:t>
            </w:r>
          </w:p>
        </w:tc>
      </w:tr>
      <w:tr w:rsidR="00E27E2E" w:rsidRPr="00613600" w14:paraId="5B1F9B56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FAFF43" w14:textId="77777777" w:rsidR="00E27E2E" w:rsidRPr="00613600" w:rsidRDefault="00E27E2E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27E2E">
              <w:rPr>
                <w:rFonts w:ascii="Segoe UI Semilight" w:hAnsi="Segoe UI Semilight" w:cs="Segoe UI Semilight"/>
                <w:b/>
                <w:sz w:val="19"/>
                <w:szCs w:val="19"/>
              </w:rPr>
              <w:t>Program Director</w:t>
            </w:r>
          </w:p>
        </w:tc>
      </w:tr>
      <w:tr w:rsidR="00E27E2E" w:rsidRPr="00613600" w14:paraId="77B03A02" w14:textId="77777777" w:rsidTr="002C2761">
        <w:trPr>
          <w:trHeight w:val="485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9715AC" w14:textId="77777777" w:rsidR="00E27E2E" w:rsidRPr="00613600" w:rsidRDefault="00E27E2E" w:rsidP="00556E5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director has an active consultant license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115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D2742BF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7037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6387C5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2222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007F9F6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0D4E12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79048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395D7B58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AE660D" w14:textId="77777777" w:rsidR="00E27E2E" w:rsidRPr="00E27E2E" w:rsidRDefault="00E27E2E" w:rsidP="00556E5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director has qualification(s) or competency in medical education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0552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38DCCE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1256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1FB6F86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0187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5F22FD7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21FB83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BA911B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27D35BF1" w14:textId="77777777" w:rsidTr="002C2761">
        <w:trPr>
          <w:trHeight w:val="647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51C432" w14:textId="77777777" w:rsidR="00E27E2E" w:rsidRPr="00E27E2E" w:rsidRDefault="00E27E2E" w:rsidP="00556E5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director has at least 3-years’ experience in residency training/management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1704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5E09B37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404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4AF59C8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7435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6142E77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4758C9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25CA6C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40618812" w14:textId="77777777" w:rsidTr="002C2761">
        <w:trPr>
          <w:trHeight w:val="863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7AE3B2" w14:textId="77777777" w:rsidR="00E27E2E" w:rsidRPr="00E27E2E" w:rsidRDefault="00E27E2E" w:rsidP="00556E5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sponsoring institution provides the program director with adequate protected time for program administration (0.5 Full-Time Equivalent)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8675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F7E17E0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8961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366E216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8050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CFC4D9F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3A8841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8A07FE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24525012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8ADEA7C" w14:textId="77777777" w:rsidR="00E27E2E" w:rsidRPr="00E27E2E" w:rsidRDefault="00E27E2E" w:rsidP="00556E5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director actively participates in the Graduate Medical Education Committee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4621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3098FFB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5599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0E5709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9360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D1E2E78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E99FF6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AA8F90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349F506D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4D68454" w14:textId="77777777" w:rsidR="00E27E2E" w:rsidRPr="00613600" w:rsidRDefault="00E27E2E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27E2E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Associate Program Director </w:t>
            </w:r>
          </w:p>
        </w:tc>
      </w:tr>
      <w:tr w:rsidR="00E27E2E" w:rsidRPr="00613600" w14:paraId="0B783A38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DD2B21" w14:textId="77777777" w:rsidR="00E27E2E" w:rsidRPr="00E27E2E" w:rsidRDefault="00E27E2E" w:rsidP="00556E5B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has appointed (an) associate program director(s)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5412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5CC8068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3075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166F370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041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59611D7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372C37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A7FBEC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21015BC0" w14:textId="77777777" w:rsidTr="002C2761">
        <w:trPr>
          <w:trHeight w:val="638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E5E33A3" w14:textId="77777777" w:rsidR="00E27E2E" w:rsidRPr="00E27E2E" w:rsidRDefault="00E27E2E" w:rsidP="00556E5B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associate program director actively participates in program administration and educational activities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4729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EEFBE06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4887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E599C6E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617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D32743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96268F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52011B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0E94F8C7" w14:textId="77777777" w:rsidTr="002C2761">
        <w:trPr>
          <w:trHeight w:val="161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29A0CD" w14:textId="77777777" w:rsidR="00E27E2E" w:rsidRPr="00E27E2E" w:rsidRDefault="00E27E2E" w:rsidP="00556E5B">
            <w:pPr>
              <w:pStyle w:val="ListParagraph"/>
              <w:numPr>
                <w:ilvl w:val="2"/>
                <w:numId w:val="15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sponsoring institution provides the associate program director with adequate protected time for program administration (0.3 Full-Time Equivalent)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3713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40AC052" w14:textId="77777777" w:rsidR="00E27E2E" w:rsidRPr="00613600" w:rsidRDefault="002C2761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3050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B81008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9458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FEF750" w14:textId="77777777" w:rsidR="00E27E2E" w:rsidRPr="00613600" w:rsidRDefault="002C2761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62ACF4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91CDE7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40B1117F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18A651" w14:textId="77777777" w:rsidR="00E27E2E" w:rsidRPr="00613600" w:rsidRDefault="00E27E2E" w:rsidP="00A82B79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27E2E">
              <w:rPr>
                <w:rFonts w:ascii="Segoe UI Semilight" w:hAnsi="Segoe UI Semilight" w:cs="Segoe UI Semilight"/>
                <w:b/>
                <w:sz w:val="19"/>
                <w:szCs w:val="19"/>
              </w:rPr>
              <w:lastRenderedPageBreak/>
              <w:t xml:space="preserve">Faculty </w:t>
            </w:r>
          </w:p>
        </w:tc>
      </w:tr>
      <w:tr w:rsidR="00E27E2E" w:rsidRPr="00613600" w14:paraId="547F8A45" w14:textId="77777777" w:rsidTr="002C2761">
        <w:trPr>
          <w:trHeight w:val="683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F90515" w14:textId="77777777" w:rsidR="00E27E2E" w:rsidRPr="00E27E2E" w:rsidRDefault="00E27E2E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Physician faculty hold a specialist or a consultant license in their specialty/subspecialty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704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344EF90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4488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6A74798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9533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A727BB8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011217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1FEAC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433DEE2A" w14:textId="77777777" w:rsidTr="002C2761">
        <w:trPr>
          <w:trHeight w:val="98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E86411" w14:textId="77777777" w:rsidR="00E27E2E" w:rsidRPr="00E27E2E" w:rsidRDefault="00E27E2E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director has designated core faculty members who have a significant role in resident education and supervision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7728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D53A256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3528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C87A5F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6472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AF7D891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3BFDAF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7FCF3B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0A1B02F1" w14:textId="77777777" w:rsidTr="002C2761">
        <w:trPr>
          <w:trHeight w:val="143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E69DA5" w14:textId="77777777" w:rsidR="00975151" w:rsidRPr="00E27E2E" w:rsidRDefault="00975151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The program director has designated subspecialty education directors (SED) in the following subspecialties (gynae oncology, reproductive endocrinology and infertility, urogynaecology, maternal </w:t>
            </w:r>
            <w:proofErr w:type="spellStart"/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fetal</w:t>
            </w:r>
            <w:proofErr w:type="spellEnd"/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 medicine)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4739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F3A9B5B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236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666D8C9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9883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9771FC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FC97A7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52C9F8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4F83A02A" w14:textId="77777777" w:rsidTr="002C2761">
        <w:trPr>
          <w:trHeight w:val="89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4C94D8" w14:textId="77777777" w:rsidR="00975151" w:rsidRPr="00E27E2E" w:rsidRDefault="00975151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sponsoring institution provides core faculty members with adequate protected time for resident education (0.2 Full-Time Equivalent)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9555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9F6EC47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6028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0D3100C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4874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C1B754D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6FD5C1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680B3B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51F902D4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7A43AE9" w14:textId="1FE68262" w:rsidR="00975151" w:rsidRPr="00E27E2E" w:rsidRDefault="00975151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ratio of core faculty to residents is a minimum of 1:</w:t>
            </w:r>
            <w:r w:rsidR="0047323F">
              <w:rPr>
                <w:rFonts w:ascii="Segoe UI Semilight" w:hAnsi="Segoe UI Semilight" w:cs="Segoe UI Semilight"/>
                <w:sz w:val="19"/>
                <w:szCs w:val="19"/>
              </w:rPr>
              <w:t>4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0623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274B358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6083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110160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7224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16E8183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6B5CEC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D8BDDF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4FFBD8E9" w14:textId="77777777" w:rsidTr="001A2F13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EE71BB" w14:textId="77777777" w:rsidR="00975151" w:rsidRPr="00E27E2E" w:rsidRDefault="00975151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ratio of all faculty to residents is a minimum of 1:1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942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E8DF04B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6353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6485386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2145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FB91333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2244FF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BDD0B1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2053369B" w14:textId="77777777" w:rsidTr="002C2761">
        <w:trPr>
          <w:trHeight w:val="665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BBD4ED8" w14:textId="77777777" w:rsidR="00975151" w:rsidRPr="00E27E2E" w:rsidRDefault="00975151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Faculty members regularly participate in organized educational and teaching activities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5704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8867308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316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8F7ED72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7144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A5D0BDA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9C7114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AADFA8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52DCF0BC" w14:textId="77777777" w:rsidTr="002C2761">
        <w:trPr>
          <w:trHeight w:val="71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62947A" w14:textId="77777777" w:rsidR="00975151" w:rsidRPr="00E27E2E" w:rsidRDefault="00975151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Faculty members regularly attend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 xml:space="preserve"> faculty development activities.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2172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7E6E0B0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3870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F46AE02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74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58E560B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87E399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334B4F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5C922785" w14:textId="77777777" w:rsidTr="002C2761">
        <w:trPr>
          <w:trHeight w:val="728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0C50BD" w14:textId="77777777" w:rsidR="00975151" w:rsidRPr="00E27E2E" w:rsidRDefault="00975151" w:rsidP="00556E5B">
            <w:pPr>
              <w:pStyle w:val="ListParagraph"/>
              <w:numPr>
                <w:ilvl w:val="2"/>
                <w:numId w:val="16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Faculty are evaluated at least annually by the program director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00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082207A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4495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B24BC8B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817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B61E5BB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B70A7B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19D877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0181FF5B" w14:textId="77777777" w:rsidTr="001A2F13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02EE6F" w14:textId="77777777" w:rsidR="00975151" w:rsidRPr="00E27E2E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b/>
                <w:sz w:val="19"/>
                <w:szCs w:val="19"/>
              </w:rPr>
              <w:t>Program Coordinator</w:t>
            </w:r>
          </w:p>
        </w:tc>
      </w:tr>
      <w:tr w:rsidR="00975151" w:rsidRPr="00613600" w14:paraId="74F1494C" w14:textId="77777777" w:rsidTr="002C2761">
        <w:trPr>
          <w:trHeight w:val="422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2DF03E" w14:textId="77777777" w:rsidR="00975151" w:rsidRPr="00E27E2E" w:rsidRDefault="00975151" w:rsidP="00556E5B">
            <w:pPr>
              <w:pStyle w:val="ListParagraph"/>
              <w:numPr>
                <w:ilvl w:val="2"/>
                <w:numId w:val="17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has a dedicated program coordinator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591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4665E7B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6034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6435F8A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7831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1B4F639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5687F4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AA6BAB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4DCA7990" w14:textId="77777777" w:rsidTr="002C2761">
        <w:trPr>
          <w:trHeight w:val="1178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95E211" w14:textId="77777777" w:rsidR="00975151" w:rsidRPr="00E27E2E" w:rsidRDefault="00975151" w:rsidP="00556E5B">
            <w:pPr>
              <w:pStyle w:val="ListParagraph"/>
              <w:numPr>
                <w:ilvl w:val="2"/>
                <w:numId w:val="17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t>The sponsoring institution provides the program coordinator with adequate time and support to perform the administrative duties of the program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6767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C0E90F2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0269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5DB8DE5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6489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2DF7F4D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23A981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2A8F5A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6A78925A" w14:textId="77777777" w:rsidTr="001A2F13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BA66B8B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27E2E">
              <w:rPr>
                <w:rFonts w:ascii="Segoe UI Semilight" w:hAnsi="Segoe UI Semilight" w:cs="Segoe UI Semilight"/>
                <w:b/>
                <w:sz w:val="19"/>
                <w:szCs w:val="19"/>
              </w:rPr>
              <w:t xml:space="preserve">Resources   </w:t>
            </w:r>
          </w:p>
        </w:tc>
      </w:tr>
      <w:tr w:rsidR="00975151" w:rsidRPr="00613600" w14:paraId="590161D2" w14:textId="77777777" w:rsidTr="002C2761">
        <w:trPr>
          <w:trHeight w:val="602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938567" w14:textId="77777777" w:rsidR="00975151" w:rsidRPr="00E27E2E" w:rsidRDefault="00975151" w:rsidP="00556E5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following clinical services are available in the sponsoring institution or the participating site(s).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14210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C7179D0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0802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85AFFA5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554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60E4A1D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3E06F6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9DEFB3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06F74E75" w14:textId="77777777" w:rsidTr="001A2F13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5128D2F" w14:textId="77777777" w:rsidR="00975151" w:rsidRPr="00E27E2E" w:rsidRDefault="00975151" w:rsidP="00556E5B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Gynae oncology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2790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3BEFA06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926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08A89A0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822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DCEA9F9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5B900C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B1E6FE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797A35C0" w14:textId="77777777" w:rsidTr="001A2F13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898A1C" w14:textId="77777777" w:rsidR="00975151" w:rsidRPr="00E27E2E" w:rsidRDefault="00975151" w:rsidP="00556E5B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Urogynaecology including urodynamics  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8879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F844970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0433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1020B6F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1117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67D4836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4823DF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9508AA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665B01D8" w14:textId="77777777" w:rsidTr="001A2F13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06CF857" w14:textId="77777777" w:rsidR="00975151" w:rsidRPr="00E27E2E" w:rsidRDefault="00975151" w:rsidP="00556E5B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Reproductive endocrinology / Infertility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1613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F800988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1266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DFA7DC5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430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DB7E6D4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1F1B05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5C7E03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154A2A77" w14:textId="77777777" w:rsidTr="001A2F13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62A39E" w14:textId="77777777" w:rsidR="00975151" w:rsidRPr="00E27E2E" w:rsidRDefault="00975151" w:rsidP="00556E5B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Maternal </w:t>
            </w:r>
            <w:proofErr w:type="spellStart"/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fetal</w:t>
            </w:r>
            <w:proofErr w:type="spellEnd"/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 medicine 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3635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F2BD0AB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5921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EF11C04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7828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CCB4E0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43ACAC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441E46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975151" w:rsidRPr="00613600" w14:paraId="1910F35F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4BD233" w14:textId="77777777" w:rsidR="00975151" w:rsidRPr="00E27E2E" w:rsidRDefault="00975151" w:rsidP="00556E5B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Colposcopy  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6372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CCBC67E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3820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08AB30E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6595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403ED6A" w14:textId="77777777" w:rsidR="00975151" w:rsidRPr="00613600" w:rsidRDefault="00975151" w:rsidP="001A2F13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B7C05E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5BAD37" w14:textId="77777777" w:rsidR="00975151" w:rsidRPr="00613600" w:rsidRDefault="00975151" w:rsidP="001A2F13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2C58142B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553591" w14:textId="77777777" w:rsidR="00E27E2E" w:rsidRPr="00E27E2E" w:rsidRDefault="00E27E2E" w:rsidP="00556E5B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Access to simulation as required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653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1F4BC0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1228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4DEA698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4170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CAA02D6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3BC1FB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8D85F1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13DA0A14" w14:textId="77777777" w:rsidTr="002C2761">
        <w:trPr>
          <w:trHeight w:val="908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A0A7024" w14:textId="77777777" w:rsidR="00E27E2E" w:rsidRPr="00E27E2E" w:rsidRDefault="00E27E2E" w:rsidP="00556E5B">
            <w:pPr>
              <w:pStyle w:val="ListParagraph"/>
              <w:numPr>
                <w:ilvl w:val="3"/>
                <w:numId w:val="23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Imaging studies including ultrasound, computed tomography, magnetic resonance imaging, and radionuclide scans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 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147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D7CE99A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379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C1A683B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5560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C1D4425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CC3FCB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B82E6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418EDF24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C16C1F" w14:textId="77777777" w:rsidR="00E27E2E" w:rsidRPr="00613600" w:rsidRDefault="00E27E2E" w:rsidP="00556E5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patient population served is diverse with a variety of clinical problems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7802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D5DA658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2469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CC369F1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7251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FC41294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096AF0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587BB7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593EA9E5" w14:textId="77777777" w:rsidTr="002C2761">
        <w:trPr>
          <w:trHeight w:val="89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1342BE" w14:textId="77777777" w:rsidR="00E27E2E" w:rsidRPr="00E27E2E" w:rsidRDefault="00E27E2E" w:rsidP="00556E5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Allied healthcare services are available (including social workers, dieticians, physiotherapists, etc.) to assist in patient care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4016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AF4449E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6280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7F95A30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3513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4058F6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5BED9C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B76F89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620F8A59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0888D6" w14:textId="77777777" w:rsidR="00E27E2E" w:rsidRPr="00E27E2E" w:rsidRDefault="00E27E2E" w:rsidP="00556E5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Consultation from other clinical services is available in a timely manner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7200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67660FE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9187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673D5A6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5020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4D8384B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F459C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261565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2629CAB7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3B5D30" w14:textId="77777777" w:rsidR="00E27E2E" w:rsidRDefault="00E27E2E" w:rsidP="00556E5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Adequate clinical and teaching space is available including meeting rooms, classrooms, examination </w:t>
            </w: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t>rooms, computers, visual and other educational aids, and office space for educational staff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  <w:p w14:paraId="4572C0A5" w14:textId="77777777" w:rsidR="002C2761" w:rsidRPr="00E27E2E" w:rsidRDefault="002C2761" w:rsidP="002C2761">
            <w:pPr>
              <w:pStyle w:val="ListParagraph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3405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E555B5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8112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B9E4445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5644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1ADC3DC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3FC2F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282540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278A1249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C528661" w14:textId="77777777" w:rsidR="00E27E2E" w:rsidRPr="00E27E2E" w:rsidRDefault="00E27E2E" w:rsidP="00556E5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has a mechanism to monitor the number of other learners (including medical students, interns, residents from other programs), to ensure it does not interfere with the program’s residents’ learning experience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0033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4F9FE0B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83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93DECA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6919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4D6A95A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2B9D7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6459C4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FB194A" w:rsidRPr="00613600" w14:paraId="2D806181" w14:textId="77777777" w:rsidTr="002C2761">
        <w:trPr>
          <w:trHeight w:val="917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76EC4BF7" w14:textId="77777777" w:rsidR="00E27E2E" w:rsidRPr="00E27E2E" w:rsidRDefault="00E27E2E" w:rsidP="00FB194A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PERSONNEL AND RESOURCES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8764597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22B2D94" w14:textId="77777777" w:rsidR="00FB194A" w:rsidRPr="00613600" w:rsidRDefault="00111AD1" w:rsidP="00240EAB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34F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2E27" w:rsidRPr="00613600" w14:paraId="1CE4CC43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31296A6E" w14:textId="77777777" w:rsidR="00CE2E27" w:rsidRPr="00975151" w:rsidRDefault="00CE2E27" w:rsidP="00CE2E2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RESIDENT APPOINTMENT</w:t>
            </w:r>
          </w:p>
        </w:tc>
      </w:tr>
      <w:tr w:rsidR="00E27E2E" w:rsidRPr="00613600" w14:paraId="6B601E10" w14:textId="77777777" w:rsidTr="002C2761">
        <w:trPr>
          <w:trHeight w:val="638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7CF910" w14:textId="77777777" w:rsidR="00E27E2E" w:rsidRPr="00E27E2E" w:rsidRDefault="00E27E2E" w:rsidP="00556E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There is a minimum of three residents in each year of the program.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2057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56BA2AC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7087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D4C5B61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4106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55A693C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840A32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88137A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07A04D3A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16E377C" w14:textId="4EF087A1" w:rsidR="00E27E2E" w:rsidRPr="00E27E2E" w:rsidRDefault="00E27E2E" w:rsidP="00556E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There </w:t>
            </w:r>
            <w:r w:rsidRPr="00611718">
              <w:rPr>
                <w:rFonts w:ascii="Segoe UI Semilight" w:hAnsi="Segoe UI Semilight" w:cs="Segoe UI Semilight"/>
                <w:sz w:val="19"/>
                <w:szCs w:val="19"/>
              </w:rPr>
              <w:t>is a minimum of 1</w:t>
            </w:r>
            <w:r w:rsidR="00611718" w:rsidRPr="00611718">
              <w:rPr>
                <w:rFonts w:ascii="Segoe UI Semilight" w:hAnsi="Segoe UI Semilight" w:cs="Segoe UI Semilight"/>
                <w:sz w:val="19"/>
                <w:szCs w:val="19"/>
              </w:rPr>
              <w:t>5</w:t>
            </w:r>
            <w:r w:rsidRPr="00611718">
              <w:rPr>
                <w:rFonts w:ascii="Segoe UI Semilight" w:hAnsi="Segoe UI Semilight" w:cs="Segoe UI Semilight"/>
                <w:sz w:val="19"/>
                <w:szCs w:val="19"/>
              </w:rPr>
              <w:t xml:space="preserve"> residents enrolled in the program at all times.</w:t>
            </w: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6349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C536AA2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7948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72EB9D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0171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69C6A03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9BC70F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307FB6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51A2D0F8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BF50F6" w14:textId="77777777" w:rsidR="00E27E2E" w:rsidRPr="00E27E2E" w:rsidRDefault="00E27E2E" w:rsidP="00556E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Eligibility and selection of residents as per NIHS criteria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8855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591AB42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0647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063DE2B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5455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24ECD45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25AC02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447756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32B9D27A" w14:textId="77777777" w:rsidTr="00342033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3792CE" w14:textId="77777777" w:rsidR="00E27E2E" w:rsidRDefault="00E27E2E" w:rsidP="00556E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Program orientation process for new residents available including but not limited to policies, work structure, curriculum, wellbeing, physician impairment, fatigue and sleep deprivation, etc.</w:t>
            </w:r>
          </w:p>
          <w:p w14:paraId="6507EB6F" w14:textId="77777777" w:rsidR="002C2761" w:rsidRPr="00E27E2E" w:rsidRDefault="002C2761" w:rsidP="002C2761">
            <w:pPr>
              <w:pStyle w:val="ListParagraph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4189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BDFF23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7319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95D041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1519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0730953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9919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394136C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444703E1" w14:textId="77777777" w:rsidTr="002C2761">
        <w:trPr>
          <w:trHeight w:val="602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1DCC6DA9" w14:textId="77777777" w:rsidR="00E27E2E" w:rsidRPr="00E27E2E" w:rsidRDefault="00E27E2E" w:rsidP="003003FC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E27E2E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RESIDENT APPOINTMENT: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781253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697AFFB" w14:textId="77777777" w:rsidR="00E27E2E" w:rsidRPr="00613600" w:rsidRDefault="00111AD1" w:rsidP="00CE2E27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34F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2E27" w:rsidRPr="00613600" w14:paraId="29EDEE8D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</w:tcPr>
          <w:p w14:paraId="736CA474" w14:textId="77777777" w:rsidR="00CE2E27" w:rsidRPr="00975151" w:rsidRDefault="00CE2E27" w:rsidP="00CE2E2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EDUCATIONAL PROGRAM</w:t>
            </w:r>
          </w:p>
        </w:tc>
      </w:tr>
      <w:tr w:rsidR="00E27E2E" w:rsidRPr="00613600" w14:paraId="2799CB36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E56D2B" w14:textId="77777777" w:rsidR="00E27E2E" w:rsidRPr="00613600" w:rsidRDefault="00E27E2E" w:rsidP="00CE2E27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E27E2E">
              <w:rPr>
                <w:rFonts w:ascii="Segoe UI Semilight" w:hAnsi="Segoe UI Semilight" w:cs="Segoe UI Semilight"/>
                <w:b/>
                <w:sz w:val="19"/>
                <w:szCs w:val="19"/>
              </w:rPr>
              <w:t>Curriculum</w:t>
            </w:r>
          </w:p>
        </w:tc>
      </w:tr>
      <w:tr w:rsidR="00E27E2E" w:rsidRPr="00613600" w14:paraId="419BCA87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15A01F" w14:textId="77777777" w:rsidR="00E27E2E" w:rsidRDefault="00E27E2E" w:rsidP="00556E5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program has written competency-based goals and objectives for each rotation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  <w:p w14:paraId="22ACA65F" w14:textId="77777777" w:rsidR="002C2761" w:rsidRPr="00E27E2E" w:rsidRDefault="002C2761" w:rsidP="002C2761">
            <w:pPr>
              <w:pStyle w:val="ListParagraph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7887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4774D92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9770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FE7C9AE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3616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A310AC6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7743CB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  <w:lang w:val="en-GB"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7091F1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37202E27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B5802D" w14:textId="77777777" w:rsidR="00E27E2E" w:rsidRDefault="00E27E2E" w:rsidP="00556E5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goals and objectives are available for all residents and faculty members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  <w:p w14:paraId="1E02FDBD" w14:textId="77777777" w:rsidR="002C2761" w:rsidRPr="00E27E2E" w:rsidRDefault="002C2761" w:rsidP="002C2761">
            <w:pPr>
              <w:pStyle w:val="ListParagraph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394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3CD08C2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128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BD5F72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8384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A779CF5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CD64A1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9A579F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4C60362F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975B44" w14:textId="77777777" w:rsidR="00E27E2E" w:rsidRPr="00E27E2E" w:rsidRDefault="00E27E2E" w:rsidP="00556E5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Didactic activities take place regularly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0523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1953C63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4730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53A5F0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685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B5C912B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3A019A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5C48C4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4325510C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20B7EA5" w14:textId="77777777" w:rsidR="00111AD1" w:rsidRPr="00E27E2E" w:rsidRDefault="00111AD1" w:rsidP="00556E5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The following didactic-sessi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ons take place at least monthly:</w:t>
            </w:r>
          </w:p>
        </w:tc>
        <w:tc>
          <w:tcPr>
            <w:tcW w:w="763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064F84" w14:textId="77777777" w:rsidR="00111AD1" w:rsidRPr="00613600" w:rsidRDefault="00111AD1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209B00FB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A307E3" w14:textId="77777777" w:rsidR="00E27E2E" w:rsidRPr="00E27E2E" w:rsidRDefault="00E27E2E" w:rsidP="00556E5B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Grand rounds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2871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E7250BA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9281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8FD16E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674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26224FB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31779D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C6B859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6439BBF8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5815E12" w14:textId="77777777" w:rsidR="00E27E2E" w:rsidRPr="00E27E2E" w:rsidRDefault="00556E5B" w:rsidP="00556E5B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>Case-based discussions.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6466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F02BDEA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3868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73CB112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4576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E61CB24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BB087B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413FCE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44987774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ECF5C8" w14:textId="77777777" w:rsidR="00E27E2E" w:rsidRPr="00E27E2E" w:rsidRDefault="00E27E2E" w:rsidP="00556E5B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Multidisciplinary meetings/conferences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5081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E9DC795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7845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5FE755F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97423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DE999F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C4C4D8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C04EB6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1B91F7F8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82B8717" w14:textId="77777777" w:rsidR="00E27E2E" w:rsidRPr="00E27E2E" w:rsidRDefault="00E27E2E" w:rsidP="00556E5B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Morbidity and mortality meetings/rounds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736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8EA510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7914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0343571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0131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DF3021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A44EF3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75A042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56399CB6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E29F76" w14:textId="77777777" w:rsidR="00E27E2E" w:rsidRPr="00E27E2E" w:rsidRDefault="00E27E2E" w:rsidP="00556E5B">
            <w:pPr>
              <w:pStyle w:val="ListParagraph"/>
              <w:numPr>
                <w:ilvl w:val="1"/>
                <w:numId w:val="27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Subspecialty-specific Lectures and workshop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5499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60C5ED1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1002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39E2F72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5225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68F191C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C301D8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2A778F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E27E2E" w:rsidRPr="00613600" w14:paraId="5948B586" w14:textId="77777777" w:rsidTr="002C2761">
        <w:trPr>
          <w:trHeight w:val="593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B3DE461" w14:textId="77777777" w:rsidR="00E27E2E" w:rsidRPr="00E27E2E" w:rsidRDefault="00E27E2E" w:rsidP="00556E5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E27E2E">
              <w:rPr>
                <w:rFonts w:ascii="Segoe UI Semilight" w:hAnsi="Segoe UI Semilight" w:cs="Segoe UI Semilight"/>
                <w:sz w:val="19"/>
                <w:szCs w:val="19"/>
              </w:rPr>
              <w:t>Residents are provided with protected time to attend didactic activities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0726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06F5D85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8001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B636999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6268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FD6C17D" w14:textId="77777777" w:rsidR="00E27E2E" w:rsidRPr="00613600" w:rsidRDefault="00E27E2E" w:rsidP="00E27E2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C9A702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18E652" w14:textId="77777777" w:rsidR="00E27E2E" w:rsidRPr="00613600" w:rsidRDefault="00E27E2E" w:rsidP="00E27E2E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2D78639A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568B86F" w14:textId="77777777" w:rsidR="00111AD1" w:rsidRPr="00613600" w:rsidRDefault="00111AD1" w:rsidP="004B54B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11AD1">
              <w:rPr>
                <w:rFonts w:ascii="Segoe UI Semilight" w:hAnsi="Segoe UI Semilight" w:cs="Segoe UI Semilight"/>
                <w:b/>
                <w:sz w:val="19"/>
                <w:szCs w:val="19"/>
              </w:rPr>
              <w:t>Clinical Experiences</w:t>
            </w:r>
          </w:p>
        </w:tc>
      </w:tr>
      <w:tr w:rsidR="00111AD1" w:rsidRPr="00613600" w14:paraId="73060860" w14:textId="77777777" w:rsidTr="002C2761">
        <w:trPr>
          <w:trHeight w:val="602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91C649" w14:textId="77777777" w:rsidR="00111AD1" w:rsidRPr="00111AD1" w:rsidRDefault="00111AD1" w:rsidP="00556E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Residents’ clinical experience includes the following rotations: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041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970D95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354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94E3A4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060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91E18E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ACF881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C6505F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E956D5D" w14:textId="77777777" w:rsidTr="002C2761">
        <w:trPr>
          <w:trHeight w:val="44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7C5019" w14:textId="7544658B" w:rsidR="00111AD1" w:rsidRPr="00111AD1" w:rsidRDefault="00111AD1" w:rsidP="00556E5B">
            <w:pPr>
              <w:pStyle w:val="ListParagraph"/>
              <w:numPr>
                <w:ilvl w:val="1"/>
                <w:numId w:val="29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At least </w:t>
            </w:r>
            <w:r w:rsidR="00512E6A">
              <w:rPr>
                <w:rFonts w:ascii="Segoe UI Semilight" w:hAnsi="Segoe UI Semilight" w:cs="Segoe UI Semilight"/>
                <w:sz w:val="19"/>
                <w:szCs w:val="19"/>
              </w:rPr>
              <w:t>2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 w:rsidR="00512E6A">
              <w:rPr>
                <w:rFonts w:ascii="Segoe UI Semilight" w:hAnsi="Segoe UI Semilight" w:cs="Segoe UI Semilight"/>
                <w:sz w:val="19"/>
                <w:szCs w:val="19"/>
              </w:rPr>
              <w:t>blocks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of gynae oncology</w:t>
            </w:r>
            <w:r w:rsidR="009F3EC2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0142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119A76C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2484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038B9F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3855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B44245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33A428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2D57F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47BA9E53" w14:textId="77777777" w:rsidTr="002C2761">
        <w:trPr>
          <w:trHeight w:val="44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914435" w14:textId="5E520325" w:rsidR="00111AD1" w:rsidRPr="00111AD1" w:rsidRDefault="00111AD1" w:rsidP="00556E5B">
            <w:pPr>
              <w:pStyle w:val="ListParagraph"/>
              <w:numPr>
                <w:ilvl w:val="1"/>
                <w:numId w:val="29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At least </w:t>
            </w:r>
            <w:r w:rsidR="00512E6A">
              <w:rPr>
                <w:rFonts w:ascii="Segoe UI Semilight" w:hAnsi="Segoe UI Semilight" w:cs="Segoe UI Semilight"/>
                <w:sz w:val="19"/>
                <w:szCs w:val="19"/>
              </w:rPr>
              <w:t>2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 w:rsidR="00512E6A">
              <w:rPr>
                <w:rFonts w:ascii="Segoe UI Semilight" w:hAnsi="Segoe UI Semilight" w:cs="Segoe UI Semilight"/>
                <w:sz w:val="19"/>
                <w:szCs w:val="19"/>
              </w:rPr>
              <w:t>blocks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of urogynaecology</w:t>
            </w:r>
            <w:r w:rsidR="009F3EC2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5709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0F25A4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0901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C7F2CE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1348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5E9F66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9EAF0C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AE5332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5A27D548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58A50D" w14:textId="689CF686" w:rsidR="00111AD1" w:rsidRPr="00111AD1" w:rsidRDefault="00111AD1" w:rsidP="00556E5B">
            <w:pPr>
              <w:pStyle w:val="ListParagraph"/>
              <w:numPr>
                <w:ilvl w:val="1"/>
                <w:numId w:val="29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At least 2 </w:t>
            </w:r>
            <w:r w:rsidR="008A689E">
              <w:rPr>
                <w:rFonts w:ascii="Segoe UI Semilight" w:hAnsi="Segoe UI Semilight" w:cs="Segoe UI Semilight"/>
                <w:sz w:val="19"/>
                <w:szCs w:val="19"/>
              </w:rPr>
              <w:t xml:space="preserve">blocks 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of reproductive endocrinology and infertilit</w:t>
            </w:r>
            <w:r w:rsidR="009F3EC2">
              <w:rPr>
                <w:rFonts w:ascii="Segoe UI Semilight" w:hAnsi="Segoe UI Semilight" w:cs="Segoe UI Semilight"/>
                <w:sz w:val="19"/>
                <w:szCs w:val="19"/>
              </w:rPr>
              <w:t>y.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7736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CC0C7D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6913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ABEDD4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3955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73B5DF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905B58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0D028E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2C66781E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52E00E0" w14:textId="4E43AA5E" w:rsidR="00111AD1" w:rsidRPr="00111AD1" w:rsidRDefault="00111AD1" w:rsidP="00556E5B">
            <w:pPr>
              <w:pStyle w:val="ListParagraph"/>
              <w:numPr>
                <w:ilvl w:val="1"/>
                <w:numId w:val="29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At least </w:t>
            </w:r>
            <w:r w:rsidR="00D953E3">
              <w:rPr>
                <w:rFonts w:ascii="Segoe UI Semilight" w:hAnsi="Segoe UI Semilight" w:cs="Segoe UI Semilight"/>
                <w:sz w:val="19"/>
                <w:szCs w:val="19"/>
              </w:rPr>
              <w:t>2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 w:rsidR="00807154">
              <w:rPr>
                <w:rFonts w:ascii="Segoe UI Semilight" w:hAnsi="Segoe UI Semilight" w:cs="Segoe UI Semilight"/>
                <w:sz w:val="19"/>
                <w:szCs w:val="19"/>
              </w:rPr>
              <w:t>blocks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of maternal </w:t>
            </w:r>
            <w:proofErr w:type="spellStart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fetal</w:t>
            </w:r>
            <w:proofErr w:type="spellEnd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medicine</w:t>
            </w:r>
            <w:r w:rsidR="009F3EC2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141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0E4636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0185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4C6FC1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4853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0C2516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BAB696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FB793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6D9429E2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1AECC3" w14:textId="7FD845F0" w:rsidR="00111AD1" w:rsidRPr="00111AD1" w:rsidRDefault="00111AD1" w:rsidP="00556E5B">
            <w:pPr>
              <w:pStyle w:val="ListParagraph"/>
              <w:numPr>
                <w:ilvl w:val="1"/>
                <w:numId w:val="29"/>
              </w:numPr>
              <w:ind w:left="1081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At least </w:t>
            </w:r>
            <w:r w:rsidR="00807154">
              <w:rPr>
                <w:rFonts w:ascii="Segoe UI Semilight" w:hAnsi="Segoe UI Semilight" w:cs="Segoe UI Semilight"/>
                <w:sz w:val="19"/>
                <w:szCs w:val="19"/>
              </w:rPr>
              <w:t>1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  <w:r w:rsidR="00EF4104">
              <w:rPr>
                <w:rFonts w:ascii="Segoe UI Semilight" w:hAnsi="Segoe UI Semilight" w:cs="Segoe UI Semilight"/>
                <w:sz w:val="19"/>
                <w:szCs w:val="19"/>
              </w:rPr>
              <w:t>block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in emergency care</w:t>
            </w:r>
            <w:r w:rsidR="009F3EC2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0124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DF9FB31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3911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A262E2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3447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C4DC6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48B75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AE162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4AB468FD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218237" w14:textId="43F306E9" w:rsidR="007319AF" w:rsidRPr="007319AF" w:rsidRDefault="007319AF" w:rsidP="009F3EC2">
            <w:pPr>
              <w:pStyle w:val="Body"/>
              <w:numPr>
                <w:ilvl w:val="1"/>
                <w:numId w:val="29"/>
              </w:numPr>
              <w:spacing w:line="276" w:lineRule="auto"/>
              <w:ind w:left="1060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At </w:t>
            </w:r>
            <w:r w:rsidRPr="007319AF">
              <w:rPr>
                <w:rFonts w:ascii="Segoe UI Semilight" w:hAnsi="Segoe UI Semilight" w:cs="Segoe UI Semilight"/>
                <w:sz w:val="19"/>
                <w:szCs w:val="19"/>
              </w:rPr>
              <w:t xml:space="preserve">least 3 weeks ICU/1 week </w:t>
            </w:r>
            <w:r w:rsidR="006806FC" w:rsidRPr="007319AF">
              <w:rPr>
                <w:rFonts w:ascii="Segoe UI Semilight" w:hAnsi="Segoe UI Semilight" w:cs="Segoe UI Semilight"/>
                <w:sz w:val="19"/>
                <w:szCs w:val="19"/>
              </w:rPr>
              <w:t>Anaesthesia</w:t>
            </w:r>
            <w:r w:rsidR="00621F40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7658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18D6094" w14:textId="210FED6E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7287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7BEFD7C" w14:textId="7B145DB7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5493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0F5138" w14:textId="575C1DA1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AB9CA6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A554D5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68A07490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4967C2" w14:textId="19358DAA" w:rsidR="007319AF" w:rsidRPr="00343162" w:rsidRDefault="007319AF" w:rsidP="007319AF">
            <w:pPr>
              <w:pStyle w:val="Body"/>
              <w:numPr>
                <w:ilvl w:val="1"/>
                <w:numId w:val="29"/>
              </w:numP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t xml:space="preserve">At </w:t>
            </w: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least 1 block Neonatology NICU rotation</w:t>
            </w:r>
            <w:r w:rsidR="006806FC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129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1E72E4" w14:textId="420442B6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9577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2A6082" w14:textId="33250A92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7955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C5203D" w14:textId="58E7DA1D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7282CC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10C69E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6DFB700A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6A96967" w14:textId="36886962" w:rsidR="007319AF" w:rsidRPr="00621F40" w:rsidRDefault="007319AF" w:rsidP="00621F40">
            <w:pPr>
              <w:pStyle w:val="Body"/>
              <w:numPr>
                <w:ilvl w:val="1"/>
                <w:numId w:val="29"/>
              </w:numP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At Least 1 block General Surgery</w:t>
            </w:r>
            <w:r w:rsidR="006806FC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5515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C3D67D1" w14:textId="0BD1912D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806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AC476C4" w14:textId="7572131D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5585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E0D4618" w14:textId="212A6123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470187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1266B8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489FDDC7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C13FB1E" w14:textId="2A3F980A" w:rsidR="007319AF" w:rsidRPr="00621F40" w:rsidRDefault="007319AF" w:rsidP="00621F40">
            <w:pPr>
              <w:pStyle w:val="Body"/>
              <w:numPr>
                <w:ilvl w:val="1"/>
                <w:numId w:val="29"/>
              </w:numP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At least 1 block PHC/Family Medicine</w:t>
            </w:r>
            <w:r w:rsidR="006806FC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7437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595B6A5" w14:textId="77298D13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3978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B8C9E72" w14:textId="35EBDA5D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4961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CA778B1" w14:textId="5D43A638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CE131E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C02031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77CE4DE2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363B958" w14:textId="64B87D64" w:rsidR="007319AF" w:rsidRPr="00343162" w:rsidRDefault="007319AF" w:rsidP="007319AF">
            <w:pPr>
              <w:pStyle w:val="Body"/>
              <w:numPr>
                <w:ilvl w:val="1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At least 1 block </w:t>
            </w: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Psychiatry</w:t>
            </w:r>
            <w:r w:rsidR="006806FC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4492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3CA48EA" w14:textId="6F1E3F52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006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25C0F66" w14:textId="0006D646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1864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0C7A674" w14:textId="35D43DAE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498749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D7B883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5C4998E4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602D517" w14:textId="14AF434B" w:rsidR="007319AF" w:rsidRPr="00343162" w:rsidRDefault="007319AF" w:rsidP="007319AF">
            <w:pPr>
              <w:pStyle w:val="Body"/>
              <w:numPr>
                <w:ilvl w:val="1"/>
                <w:numId w:val="29"/>
              </w:numP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At least 2 blocks of Imaging rotation</w:t>
            </w:r>
            <w:r w:rsidR="006806FC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  <w:p w14:paraId="2A55F69B" w14:textId="65B5BC67" w:rsidR="007319AF" w:rsidRPr="00343162" w:rsidRDefault="007319AF" w:rsidP="002B35DF">
            <w:pPr>
              <w:rPr>
                <w:rFonts w:ascii="Segoe UI Semilight" w:eastAsia="Arial Unicode MS" w:hAnsi="Segoe UI Semilight" w:cs="Segoe UI Semilight"/>
                <w:color w:val="000000"/>
                <w:sz w:val="19"/>
                <w:szCs w:val="19"/>
                <w:u w:color="00000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1960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EE26D94" w14:textId="0CB16CD4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5830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F92955E" w14:textId="13848E81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9532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578FF62" w14:textId="366CE4A7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EA09FA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8D7836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2BABBF6D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B80B529" w14:textId="4D021FFD" w:rsidR="007319AF" w:rsidRPr="00AB7019" w:rsidRDefault="007319AF" w:rsidP="00AB7019">
            <w:pPr>
              <w:pStyle w:val="Body"/>
              <w:numPr>
                <w:ilvl w:val="1"/>
                <w:numId w:val="29"/>
              </w:numP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At least 2 blocks of Obstetrics Medicine</w:t>
            </w:r>
            <w:r w:rsidR="002B35DF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3122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3B2D95D" w14:textId="53775C31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1572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F4974D0" w14:textId="251892ED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8883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01339F6" w14:textId="3AC960BF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A36983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138394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610FBC13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0F2F55" w14:textId="353C108A" w:rsidR="007319AF" w:rsidRPr="00343162" w:rsidRDefault="007319AF" w:rsidP="007319AF">
            <w:pPr>
              <w:pStyle w:val="Body"/>
              <w:numPr>
                <w:ilvl w:val="1"/>
                <w:numId w:val="29"/>
              </w:numP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At least 19 blocks </w:t>
            </w: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Rotation in general obstetrics</w:t>
            </w:r>
            <w:r w:rsidR="00AB7019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8224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997C5F7" w14:textId="3CFEFBE3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9347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E9278C3" w14:textId="1D1200B8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8748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42F971F" w14:textId="56B250BC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568A2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C1007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33C1C315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29B79A" w14:textId="2EBCC4CC" w:rsidR="007319AF" w:rsidRPr="00343162" w:rsidRDefault="007319AF" w:rsidP="007319AF">
            <w:pPr>
              <w:pStyle w:val="Body"/>
              <w:numPr>
                <w:ilvl w:val="1"/>
                <w:numId w:val="29"/>
              </w:numP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  <w:lang w:val="en-US"/>
              </w:rPr>
              <w:t xml:space="preserve">At least 19 blocks of </w:t>
            </w: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Rotation in general Gynaecology</w:t>
            </w:r>
            <w:r w:rsidR="00AB7019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9774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C7560B1" w14:textId="669E3762" w:rsidR="007319AF" w:rsidRP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157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0B46A8" w14:textId="1F83459E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3790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1A28B80" w14:textId="10F60D99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CE79B4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1FBDD1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7319AF" w:rsidRPr="00613600" w14:paraId="0A855140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5A7B70" w14:textId="4305E8CF" w:rsidR="007319AF" w:rsidRPr="00343162" w:rsidRDefault="007319AF" w:rsidP="007319AF">
            <w:pPr>
              <w:pStyle w:val="Body"/>
              <w:numPr>
                <w:ilvl w:val="1"/>
                <w:numId w:val="29"/>
              </w:numPr>
              <w:spacing w:line="276" w:lineRule="auto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343162">
              <w:rPr>
                <w:rFonts w:ascii="Segoe UI Semilight" w:hAnsi="Segoe UI Semilight" w:cs="Segoe UI Semilight"/>
                <w:sz w:val="19"/>
                <w:szCs w:val="19"/>
              </w:rPr>
              <w:t>At least 2 blocks of electives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9667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33E307C" w14:textId="43370C03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7198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3D6D2BF" w14:textId="637AC9DB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4772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35FD117" w14:textId="618F0AA1" w:rsidR="007319AF" w:rsidRDefault="007319AF" w:rsidP="007319A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E521D1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4F2D30" w14:textId="77777777" w:rsidR="007319AF" w:rsidRPr="00613600" w:rsidRDefault="007319AF" w:rsidP="007319AF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1F46B20D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859A898" w14:textId="05B0FDB7" w:rsidR="00111AD1" w:rsidRPr="002B35DF" w:rsidRDefault="00111AD1" w:rsidP="002B35DF">
            <w:pPr>
              <w:pStyle w:val="ListParagraph"/>
              <w:numPr>
                <w:ilvl w:val="1"/>
                <w:numId w:val="29"/>
              </w:numPr>
              <w:jc w:val="both"/>
              <w:rPr>
                <w:rFonts w:ascii="Segoe UI Semilight" w:hAnsi="Segoe UI Semilight" w:cs="Segoe UI Semilight"/>
                <w:color w:val="000000" w:themeColor="text1"/>
              </w:rPr>
            </w:pPr>
            <w:r w:rsidRPr="002B35DF">
              <w:rPr>
                <w:rFonts w:ascii="Segoe UI Semilight" w:hAnsi="Segoe UI Semilight" w:cs="Segoe UI Semilight"/>
                <w:sz w:val="19"/>
                <w:szCs w:val="19"/>
              </w:rPr>
              <w:t>At least 12 months of weekly</w:t>
            </w:r>
            <w:r w:rsidR="00556E5B" w:rsidRPr="002B35DF">
              <w:rPr>
                <w:rFonts w:ascii="Segoe UI Semilight" w:hAnsi="Segoe UI Semilight" w:cs="Segoe UI Semilight"/>
                <w:sz w:val="19"/>
                <w:szCs w:val="19"/>
              </w:rPr>
              <w:t xml:space="preserve"> continuity clinic in obs</w:t>
            </w:r>
            <w:r w:rsidR="009627E0" w:rsidRPr="002B35DF">
              <w:rPr>
                <w:rFonts w:ascii="Segoe UI Semilight" w:hAnsi="Segoe UI Semilight" w:cs="Segoe UI Semilight"/>
                <w:sz w:val="19"/>
                <w:szCs w:val="19"/>
              </w:rPr>
              <w:t>t</w:t>
            </w:r>
            <w:r w:rsidR="00556E5B" w:rsidRPr="002B35DF">
              <w:rPr>
                <w:rFonts w:ascii="Segoe UI Semilight" w:hAnsi="Segoe UI Semilight" w:cs="Segoe UI Semilight"/>
                <w:sz w:val="19"/>
                <w:szCs w:val="19"/>
              </w:rPr>
              <w:t>etrics.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53842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A5973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8378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5A754E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8301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F70EAA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E7B0B6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7302FE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2FFCF1AD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0EAAC0A" w14:textId="77777777" w:rsidR="00111AD1" w:rsidRPr="00111AD1" w:rsidRDefault="00111AD1" w:rsidP="009F3EC2">
            <w:pPr>
              <w:pStyle w:val="ListParagraph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a mechanism to ensure that junior residents are not providing ongoing care for more than 15 patients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2320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5D6DF5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5662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F43C38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914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5B2177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3A49BB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2B5232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4B6E73C5" w14:textId="77777777" w:rsidTr="002C2761">
        <w:trPr>
          <w:trHeight w:val="89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D04575" w14:textId="77777777" w:rsidR="00111AD1" w:rsidRPr="00111AD1" w:rsidRDefault="00111AD1" w:rsidP="00556E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a mechanism to ensure that residents do not report to an excessive number of most-responsible physicians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3401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205482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9365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FAF1322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5388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A7DD41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3E874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D820C8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31DF3E85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5C219C" w14:textId="77777777" w:rsidR="00111AD1" w:rsidRPr="00111AD1" w:rsidRDefault="00111AD1" w:rsidP="00556E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a mechanism to ensure that residents receive adequate clinical supervision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2119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4823DB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9866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3870388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8945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D9F2EA8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CDA9F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FF2947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53A22634" w14:textId="77777777" w:rsidTr="002C2761">
        <w:trPr>
          <w:trHeight w:val="89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C6E30DB" w14:textId="77777777" w:rsidR="00111AD1" w:rsidRPr="00111AD1" w:rsidRDefault="00111AD1" w:rsidP="00556E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a mechanism to ensure that senior residents are not providing ongoing care for more than 30 patients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7527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A5538C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700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26FB70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0801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CD831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2B4414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DF969F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1C4F6452" w14:textId="77777777" w:rsidTr="002C2761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EA08DEF" w14:textId="77777777" w:rsidR="00111AD1" w:rsidRPr="00111AD1" w:rsidRDefault="00111AD1" w:rsidP="00556E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Residents have adequate and graded supervision in all years of the program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6775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071B2A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0774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4DFD702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9210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A484AD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6C9950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425F50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5D33BAAA" w14:textId="77777777" w:rsidTr="002C2761">
        <w:trPr>
          <w:trHeight w:val="24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CC8529D" w14:textId="77777777" w:rsidR="00111AD1" w:rsidRPr="00111AD1" w:rsidRDefault="00111AD1" w:rsidP="00556E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t xml:space="preserve">The program has a mechanism to train residents on the performance of the following procedures: instrumental delivery, caesarean section, </w:t>
            </w:r>
            <w:proofErr w:type="spellStart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fetal</w:t>
            </w:r>
            <w:proofErr w:type="spellEnd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blood sampling, </w:t>
            </w:r>
            <w:proofErr w:type="spellStart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fetal</w:t>
            </w:r>
            <w:proofErr w:type="spellEnd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surveillance, management of antepartum and postpartum haemorrhage, management of maternal sepsis, hysteroscopy, evacuation of uterus, laparoscopy, hysterectomy by various methods, pelvic floor repair, </w:t>
            </w:r>
            <w:proofErr w:type="spellStart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ob</w:t>
            </w:r>
            <w:proofErr w:type="spellEnd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and gynae scan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558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C162D0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0109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9CB014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9371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BFD959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6027D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E5D547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686F36D" w14:textId="77777777" w:rsidTr="002C2761">
        <w:trPr>
          <w:trHeight w:val="98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8CFC9A" w14:textId="77777777" w:rsidR="00111AD1" w:rsidRPr="00613600" w:rsidRDefault="00111AD1" w:rsidP="00556E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Segoe UI Semilight" w:hAnsi="Segoe UI Semilight" w:cs="Segoe UI Semilight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a mechanism to evaluate the number of procedures and competence of each resident in above-mentioned procedures</w:t>
            </w:r>
            <w:r w:rsidR="00556E5B">
              <w:rPr>
                <w:rFonts w:ascii="Segoe UI Semilight" w:hAnsi="Segoe UI Semilight" w:cs="Segoe UI Semilight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0267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FC3688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47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68EC37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7454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DEC6DD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3E95E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091C1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B51C4C" w:rsidRPr="00613600" w14:paraId="61B47D46" w14:textId="77777777" w:rsidTr="002C2761">
        <w:trPr>
          <w:trHeight w:val="107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02354D01" w14:textId="77777777" w:rsidR="00111AD1" w:rsidRPr="00111AD1" w:rsidRDefault="00111AD1" w:rsidP="00B51C4C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111AD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THE EDUCATIONAL PROGRAM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20971510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1D7DFE0" w14:textId="77777777" w:rsidR="00B51C4C" w:rsidRPr="00613600" w:rsidRDefault="00111AD1" w:rsidP="0062454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34F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54D" w:rsidRPr="00613600" w14:paraId="28A24D61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</w:tcPr>
          <w:p w14:paraId="6436E2A9" w14:textId="77777777" w:rsidR="0062454D" w:rsidRPr="00975151" w:rsidRDefault="0062454D" w:rsidP="0062454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SCHOLARLY ACTIVITIES</w:t>
            </w:r>
          </w:p>
        </w:tc>
      </w:tr>
      <w:tr w:rsidR="00111AD1" w:rsidRPr="00613600" w14:paraId="3027B205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57F4FDC" w14:textId="77777777" w:rsidR="00111AD1" w:rsidRPr="00613600" w:rsidRDefault="00111AD1" w:rsidP="0062454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11AD1">
              <w:rPr>
                <w:rFonts w:ascii="Segoe UI Semilight" w:hAnsi="Segoe UI Semilight" w:cs="Segoe UI Semilight"/>
                <w:b/>
                <w:sz w:val="19"/>
                <w:szCs w:val="19"/>
              </w:rPr>
              <w:t>Resident Scholarly Activities</w:t>
            </w:r>
          </w:p>
        </w:tc>
      </w:tr>
      <w:tr w:rsidR="00111AD1" w:rsidRPr="00613600" w14:paraId="19857EC8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E53078" w14:textId="77777777" w:rsidR="00111AD1" w:rsidRPr="00111AD1" w:rsidRDefault="00111AD1" w:rsidP="00556E5B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provides the residents with research training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3737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C8176C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9222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DB7CFE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2830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FB059B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6E9852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D66FA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3726429F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5D8BD5" w14:textId="77777777" w:rsidR="00111AD1" w:rsidRPr="00111AD1" w:rsidRDefault="00111AD1" w:rsidP="00556E5B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provides residents with opportunities to participate in scholarly activities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9545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CCA47A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0839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72C2412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5124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3707BD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4ABA0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CF3B6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2FD7278D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1D698B0" w14:textId="18CE1B4C" w:rsidR="00111AD1" w:rsidRPr="00111AD1" w:rsidRDefault="00111AD1" w:rsidP="00556E5B">
            <w:pPr>
              <w:pStyle w:val="ListParagraph"/>
              <w:numPr>
                <w:ilvl w:val="2"/>
                <w:numId w:val="31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A</w:t>
            </w:r>
            <w:r w:rsidR="00F40E36">
              <w:rPr>
                <w:rFonts w:ascii="Segoe UI Semilight" w:hAnsi="Segoe UI Semilight" w:cs="Segoe UI Semilight"/>
                <w:sz w:val="19"/>
                <w:szCs w:val="19"/>
              </w:rPr>
              <w:t xml:space="preserve">ll 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residents in the program participate in scholarly activities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0299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0AC8A5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4978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644868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322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DEA7941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3AAEFE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58343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7DC78602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C150757" w14:textId="77777777" w:rsidR="00111AD1" w:rsidRPr="00613600" w:rsidRDefault="00111AD1" w:rsidP="0062454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11AD1">
              <w:rPr>
                <w:rFonts w:ascii="Segoe UI Semilight" w:hAnsi="Segoe UI Semilight" w:cs="Segoe UI Semilight"/>
                <w:b/>
                <w:sz w:val="19"/>
                <w:szCs w:val="19"/>
              </w:rPr>
              <w:t>Faculty Scholarly Activities</w:t>
            </w:r>
          </w:p>
        </w:tc>
      </w:tr>
      <w:tr w:rsidR="00111AD1" w:rsidRPr="00613600" w14:paraId="22F3085B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A6CE473" w14:textId="77777777" w:rsidR="00111AD1" w:rsidRPr="00111AD1" w:rsidRDefault="00111AD1" w:rsidP="00556E5B">
            <w:pPr>
              <w:pStyle w:val="ListParagraph"/>
              <w:numPr>
                <w:ilvl w:val="2"/>
                <w:numId w:val="32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Faculty demonstrate accomplishment in scholarly activities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1996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E84F501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3036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DB8106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10564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95A7F7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D89A5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A52E6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B51C4C" w:rsidRPr="00613600" w14:paraId="12AB9F2C" w14:textId="77777777" w:rsidTr="002C2761">
        <w:trPr>
          <w:trHeight w:val="773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60944F2B" w14:textId="77777777" w:rsidR="00111AD1" w:rsidRPr="00111AD1" w:rsidRDefault="00111AD1" w:rsidP="00B51C4C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111AD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THE SCHOLARLY ACTIVITES SECTION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4517538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4AE02BB" w14:textId="77777777" w:rsidR="00B51C4C" w:rsidRPr="00613600" w:rsidRDefault="002C2761" w:rsidP="0062454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34F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54D" w:rsidRPr="00613600" w14:paraId="4B9F3F76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5D06094A" w14:textId="77777777" w:rsidR="0062454D" w:rsidRPr="00975151" w:rsidRDefault="00B51C4C" w:rsidP="0062454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lastRenderedPageBreak/>
              <w:t>RESIDENT EVALUATION AND PROMOTION</w:t>
            </w:r>
          </w:p>
        </w:tc>
      </w:tr>
      <w:tr w:rsidR="00111AD1" w:rsidRPr="00613600" w14:paraId="724815E9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7527B11" w14:textId="77777777" w:rsidR="00111AD1" w:rsidRPr="00613600" w:rsidRDefault="00111AD1" w:rsidP="0062454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11AD1">
              <w:rPr>
                <w:rFonts w:ascii="Segoe UI Semilight" w:hAnsi="Segoe UI Semilight" w:cs="Segoe UI Semilight"/>
                <w:b/>
                <w:sz w:val="19"/>
                <w:szCs w:val="19"/>
              </w:rPr>
              <w:t>Resident Evaluation</w:t>
            </w:r>
          </w:p>
        </w:tc>
      </w:tr>
      <w:tr w:rsidR="00111AD1" w:rsidRPr="00613600" w14:paraId="33DEC3A0" w14:textId="77777777" w:rsidTr="00AD0747">
        <w:trPr>
          <w:trHeight w:val="593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7D8A93" w14:textId="77777777" w:rsidR="00111AD1" w:rsidRPr="00111AD1" w:rsidRDefault="00111AD1" w:rsidP="00556E5B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objective performance evaluation tools for all core competencies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2301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39F7D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9200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BE646D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0528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C38FF2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A21CF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3F063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986D787" w14:textId="77777777" w:rsidTr="00AD0747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03A1D4" w14:textId="77777777" w:rsidR="00111AD1" w:rsidRPr="00111AD1" w:rsidRDefault="00111AD1" w:rsidP="00556E5B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Residents are evaluated by multiple evaluators (</w:t>
            </w:r>
            <w:proofErr w:type="gramStart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e.g.</w:t>
            </w:r>
            <w:proofErr w:type="gramEnd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faculty, peers, midwifery and nursing, patients, etc.)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4571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A63E72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5529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5A8AD2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82866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30751B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D5A05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74BD17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466D3AF5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07040D" w14:textId="77777777" w:rsidR="00111AD1" w:rsidRPr="00111AD1" w:rsidRDefault="00111AD1" w:rsidP="00556E5B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Residents recei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ve feedback after each rotation.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4248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9332E6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2040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B890548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2297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29C746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2A2D58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1A5CF7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58AA8C60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77BB0ED" w14:textId="77777777" w:rsidR="00111AD1" w:rsidRPr="00111AD1" w:rsidRDefault="00111AD1" w:rsidP="00556E5B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Evaluations are documen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ted at the end of each rotation.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9773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F3F71D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766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FFEA3E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4146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6E30FF1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E7526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51796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1E6DAFC8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D82EAC" w14:textId="77777777" w:rsidR="00111AD1" w:rsidRPr="00111AD1" w:rsidRDefault="00111AD1" w:rsidP="00556E5B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PD or designee meet at least semi-annually with each resident, and review the resident’s performance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378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D833042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104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CDF418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46231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BE17AB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2E5BF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8AA1C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7DE090BF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0FD469F" w14:textId="77777777" w:rsidR="00111AD1" w:rsidRPr="00111AD1" w:rsidRDefault="00111AD1" w:rsidP="00556E5B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Semi-annual evaluations are documented for each resident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906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F8B401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7800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C2695C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4289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F4D1B48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1C7C2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D32288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195144E5" w14:textId="77777777" w:rsidTr="00AD0747">
        <w:trPr>
          <w:trHeight w:val="557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B1DEB52" w14:textId="77777777" w:rsidR="00111AD1" w:rsidRPr="00111AD1" w:rsidRDefault="00111AD1" w:rsidP="00556E5B">
            <w:pPr>
              <w:pStyle w:val="ListParagraph"/>
              <w:numPr>
                <w:ilvl w:val="2"/>
                <w:numId w:val="33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Final evaluations are completed for each resident at the end of the training period (Summative letter)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2317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D96D0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2182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139516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250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EF4D9C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53566C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2750B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1295E122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CCBDB0" w14:textId="77777777" w:rsidR="00111AD1" w:rsidRPr="00613600" w:rsidRDefault="00111AD1" w:rsidP="0062454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  <w:r w:rsidRPr="00111AD1">
              <w:rPr>
                <w:rFonts w:ascii="Segoe UI Semilight" w:hAnsi="Segoe UI Semilight" w:cs="Segoe UI Semilight"/>
                <w:b/>
                <w:sz w:val="19"/>
                <w:szCs w:val="19"/>
              </w:rPr>
              <w:t>Resident Promotion</w:t>
            </w:r>
          </w:p>
        </w:tc>
      </w:tr>
      <w:tr w:rsidR="00111AD1" w:rsidRPr="00613600" w14:paraId="705E546B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AEA80D0" w14:textId="77777777" w:rsidR="00111AD1" w:rsidRPr="00613600" w:rsidRDefault="00111AD1" w:rsidP="00556E5B">
            <w:pPr>
              <w:pStyle w:val="ListParagraph"/>
              <w:numPr>
                <w:ilvl w:val="2"/>
                <w:numId w:val="34"/>
              </w:numPr>
              <w:ind w:hanging="348"/>
              <w:jc w:val="both"/>
              <w:rPr>
                <w:rFonts w:ascii="Segoe UI Semilight" w:hAnsi="Segoe UI Semilight" w:cs="Segoe UI Semilight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written annual resident promotion criteria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613600">
              <w:rPr>
                <w:rFonts w:ascii="Segoe UI Semilight" w:hAnsi="Segoe UI Semilight" w:cs="Segoe UI Semilight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5810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15C6C8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8810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1BC3D0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3646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D7E020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214B4C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525A49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2B74D737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D98C06" w14:textId="77777777" w:rsidR="00111AD1" w:rsidRPr="00111AD1" w:rsidRDefault="00111AD1" w:rsidP="00556E5B">
            <w:pPr>
              <w:pStyle w:val="ListParagraph"/>
              <w:numPr>
                <w:ilvl w:val="2"/>
                <w:numId w:val="34"/>
              </w:numPr>
              <w:ind w:hanging="34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The promotion criteria </w:t>
            </w:r>
            <w:proofErr w:type="gramStart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is</w:t>
            </w:r>
            <w:proofErr w:type="gramEnd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available for residents to review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0493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DDDA57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5829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B216D4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7709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C69BBE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5A132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9D027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393E306" w14:textId="77777777" w:rsidTr="002C2761">
        <w:trPr>
          <w:trHeight w:val="98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3C712B1A" w14:textId="77777777" w:rsidR="00111AD1" w:rsidRPr="00111AD1" w:rsidRDefault="00111AD1" w:rsidP="00111AD1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111AD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 xml:space="preserve">OVERALL ASSESSMENT OF RESIDENT </w:t>
            </w:r>
            <w:proofErr w:type="gramStart"/>
            <w:r w:rsidRPr="00111AD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EVALUATION  AND</w:t>
            </w:r>
            <w:proofErr w:type="gramEnd"/>
            <w:r w:rsidRPr="00111AD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 xml:space="preserve"> PROMOTION SECTION: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-11768001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C8F6148" w14:textId="77777777" w:rsidR="00111AD1" w:rsidRPr="00613600" w:rsidRDefault="002C2761" w:rsidP="0062454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34F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54D" w:rsidRPr="00613600" w14:paraId="4CBAA323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5B7904D1" w14:textId="77777777" w:rsidR="0062454D" w:rsidRPr="00975151" w:rsidRDefault="0062454D" w:rsidP="0062454D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CLINICAL COMPETENCY COMMITTEE</w:t>
            </w:r>
          </w:p>
        </w:tc>
      </w:tr>
      <w:tr w:rsidR="00111AD1" w:rsidRPr="00613600" w14:paraId="344E2A06" w14:textId="77777777" w:rsidTr="00AD0747">
        <w:trPr>
          <w:trHeight w:val="638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114E0F" w14:textId="77777777" w:rsidR="00111AD1" w:rsidRPr="00111AD1" w:rsidRDefault="00111AD1" w:rsidP="00556E5B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a clinical competency committee that meets at least semi-annually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3869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5EC4ED8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4540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599938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2150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FBE7552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A79040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55A957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3CDB0DFA" w14:textId="77777777" w:rsidTr="00AD0747">
        <w:trPr>
          <w:trHeight w:val="53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AF0398" w14:textId="77777777" w:rsidR="00111AD1" w:rsidRPr="00111AD1" w:rsidRDefault="00111AD1" w:rsidP="00556E5B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CCC has at least three members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9669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629A8C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3682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73C8381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767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78DC1F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56A288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A5FCAC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BDB8F03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B41234" w14:textId="77777777" w:rsidR="00111AD1" w:rsidRPr="00111AD1" w:rsidRDefault="00111AD1" w:rsidP="00556E5B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t>At least one of the CCC members is a core faculty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9215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92B1B5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2120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5C40F1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4502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D842B0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7318E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8E8D9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62C38A5C" w14:textId="77777777" w:rsidTr="00AD0747">
        <w:trPr>
          <w:trHeight w:val="845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0A2ACE" w14:textId="77777777" w:rsidR="00111AD1" w:rsidRPr="00111AD1" w:rsidRDefault="00111AD1" w:rsidP="00556E5B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CCC has a written description of the duties, meeting process, decision making and reporting of the committee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04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E18C39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9803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714CF9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333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46C1DA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BB8FE7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8C55C7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590ED92E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9FC7D0" w14:textId="77777777" w:rsidR="00111AD1" w:rsidRPr="00111AD1" w:rsidRDefault="00111AD1" w:rsidP="00556E5B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CCC meetings are </w:t>
            </w:r>
            <w:proofErr w:type="spellStart"/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minuted</w:t>
            </w:r>
            <w:proofErr w:type="spellEnd"/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2006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6C1289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6097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B3FF5C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8741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FC42BC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D16252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B58729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467F47BB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AE96C6" w14:textId="77777777" w:rsidR="00111AD1" w:rsidRPr="00111AD1" w:rsidRDefault="00111AD1" w:rsidP="00556E5B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CCC reviews each resident’s performance at least semi-annually, and develops individual plans for residents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3717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9DAF45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2849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FDC48E1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77777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0E4BE1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5CACA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595784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1D936DD5" w14:textId="77777777" w:rsidTr="00AD0747">
        <w:trPr>
          <w:trHeight w:val="665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EFB68A" w14:textId="77777777" w:rsidR="00111AD1" w:rsidRPr="00111AD1" w:rsidRDefault="00111AD1" w:rsidP="00556E5B">
            <w:pPr>
              <w:pStyle w:val="ListParagraph"/>
              <w:numPr>
                <w:ilvl w:val="1"/>
                <w:numId w:val="35"/>
              </w:numPr>
              <w:ind w:left="798" w:hanging="426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PD or designee meets with each resident semi-annually and shares the CCC’s findings and plan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48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63A8B4C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73130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EFEC12C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4202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E45714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187948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F17E9E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452F8F" w:rsidRPr="00613600" w14:paraId="7AE581C6" w14:textId="77777777" w:rsidTr="002C2761">
        <w:trPr>
          <w:trHeight w:val="107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3BE956BA" w14:textId="77777777" w:rsidR="00111AD1" w:rsidRPr="00111AD1" w:rsidRDefault="00111AD1" w:rsidP="002F4038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111AD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RESIDENT EVALUATION AND PROMOTION SECTION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:</w:t>
            </w:r>
          </w:p>
        </w:tc>
        <w:sdt>
          <w:sdtPr>
            <w:rPr>
              <w:rFonts w:ascii="Segoe UI Semilight" w:hAnsi="Segoe UI Semilight" w:cs="Segoe UI Semilight"/>
              <w:bCs/>
            </w:rPr>
            <w:id w:val="16985789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1B0E8F4" w14:textId="77777777" w:rsidR="00452F8F" w:rsidRPr="00613600" w:rsidRDefault="002C2761" w:rsidP="0062454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34F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16A7" w:rsidRPr="00613600" w14:paraId="7AEEB897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</w:tcPr>
          <w:p w14:paraId="51B07E6B" w14:textId="77777777" w:rsidR="009C16A7" w:rsidRPr="00975151" w:rsidRDefault="009C16A7" w:rsidP="009C16A7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PROGRAM EVALUATION COMMITTEE</w:t>
            </w:r>
          </w:p>
        </w:tc>
      </w:tr>
      <w:tr w:rsidR="00111AD1" w:rsidRPr="00613600" w14:paraId="53CE6024" w14:textId="77777777" w:rsidTr="00AD0747">
        <w:trPr>
          <w:trHeight w:val="602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32C8460" w14:textId="77777777" w:rsidR="00111AD1" w:rsidRPr="00111AD1" w:rsidRDefault="00111AD1" w:rsidP="00556E5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program has a program evaluation committee that meets at least annually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9562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DDF12B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4235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1DEE1E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4098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E8C734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2FD612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344881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CEE92E4" w14:textId="77777777" w:rsidTr="00AD0747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F4B38C5" w14:textId="77777777" w:rsidR="00111AD1" w:rsidRPr="00111AD1" w:rsidRDefault="00111AD1" w:rsidP="00556E5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PEC has at least two faculty members, one of whom is a core faculty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4482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3CDA26C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4408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2DD06A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7489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455844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C11799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B32710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481FE07" w14:textId="77777777" w:rsidTr="00AD0747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85F4E5" w14:textId="77777777" w:rsidR="00111AD1" w:rsidRPr="00111AD1" w:rsidRDefault="00111AD1" w:rsidP="00556E5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PEC has resident representatives from each year of training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917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910B448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6668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0E105C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6344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3A6573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6BAE5F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0D40F6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1D4757B4" w14:textId="77777777" w:rsidTr="00AD0747">
        <w:trPr>
          <w:trHeight w:val="89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FB1229" w14:textId="77777777" w:rsidR="00111AD1" w:rsidRPr="00111AD1" w:rsidRDefault="00111AD1" w:rsidP="00556E5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PEC has a written description of the duties, meeting process, decision making and reporting of the committee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1959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FF46A8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84753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EA7FA1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4763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D32029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9B656E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8EF48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3EC14CE2" w14:textId="77777777" w:rsidTr="00AD0747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FC4F82" w14:textId="77777777" w:rsidR="00111AD1" w:rsidRPr="00111AD1" w:rsidRDefault="00111AD1" w:rsidP="00556E5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PEC produces an annual program evaluation report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6622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E83142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5013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A8110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3722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BA207B2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0DFC72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9A97E0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276BE6F2" w14:textId="77777777" w:rsidTr="00AD0747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AF5225" w14:textId="77777777" w:rsidR="00111AD1" w:rsidRPr="00111AD1" w:rsidRDefault="00111AD1" w:rsidP="00556E5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t>The program annual report is presented by the PD or designee to the GMEC annually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5905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8EF195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6334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7AB74B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73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7A9A27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C99C99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896170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500B8B1E" w14:textId="77777777" w:rsidTr="00AD0747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187A30F" w14:textId="77777777" w:rsidR="00111AD1" w:rsidRPr="00111AD1" w:rsidRDefault="00111AD1" w:rsidP="00556E5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At minimum, the PEC evaluates the following aspects of the program: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3431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B876BC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262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53EE93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451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986C6A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804B1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CE6BD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5D0EA4C2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5E4D556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Competency-base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d rotation goals and objectives.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462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6D9437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7601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7FE3CC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9629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F6E13CD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FA8F31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541DF8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6A7755DA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D39560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Curriculum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2889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11630C1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0567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B5954B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10477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D150E50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D2CE5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42605C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69C2442F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F258161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Resident and faculty scholarly activity.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0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CE1753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1039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05A153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7687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AEDE50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793BC2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F623A4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1A909695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CBEB7B5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Written program evaluations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0995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B9A858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6414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2015FA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8292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9BFCB82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EF106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54C82F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652E15AE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ED8DFF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Annual program survey by faculty and residents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817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F6D4E7F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4815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F69365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37468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2560656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3DF891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75BF05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2215B82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029F82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Aggregate faculty evaluation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13197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3AE1C42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5802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97F0E9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06418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A60291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15874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F3E83E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6B586EC3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C03A8E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Aggregate resident in-training examination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7795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D93397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9289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4119ACC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7937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26C600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AD8154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474CC2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6849472D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9E2933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Board pass rates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80531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09F54D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6729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B8637E8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9352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71BB8E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90D51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4C0ADC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39C0F028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3C7E76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Graduate performance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90472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1CC4B0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4593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5676DC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9068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BEAB55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3BD33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222A64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5FBBE71B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CA005B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Resident recruitment and retention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8940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57C726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3160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23DE75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1735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BE082C3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057FB4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0108D0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323F1C35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9DE4F4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Quality and safety of patient care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3482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2653EEE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20124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12C0594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6332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0DEE5C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226D4B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C7BA33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66EE160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29E363" w14:textId="77777777" w:rsidR="00111AD1" w:rsidRPr="00111AD1" w:rsidRDefault="00111AD1" w:rsidP="00556E5B">
            <w:pPr>
              <w:pStyle w:val="ListParagraph"/>
              <w:numPr>
                <w:ilvl w:val="1"/>
                <w:numId w:val="41"/>
              </w:numPr>
              <w:ind w:left="939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Prior annual program reports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3669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4052767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4417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4C57D7A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25913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76B69E5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CA2EFC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796D9D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111AD1" w:rsidRPr="00613600" w14:paraId="0F20EAEE" w14:textId="77777777" w:rsidTr="00AD0747">
        <w:trPr>
          <w:trHeight w:val="638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C8E256" w14:textId="77777777" w:rsidR="00111AD1" w:rsidRPr="00111AD1" w:rsidRDefault="00111AD1" w:rsidP="00556E5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>The annual report is distributed and discussed with the residents and faculty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111AD1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66098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39FDB81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50471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6B4AAAB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2612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C0454E9" w14:textId="77777777" w:rsidR="00111AD1" w:rsidRPr="00613600" w:rsidRDefault="00111AD1" w:rsidP="00111AD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3A52FA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8DFC9E" w14:textId="77777777" w:rsidR="00111AD1" w:rsidRPr="00613600" w:rsidRDefault="00111AD1" w:rsidP="00111AD1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2F4038" w:rsidRPr="00613600" w14:paraId="41C0B6C7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7CE16268" w14:textId="77777777" w:rsidR="00111AD1" w:rsidRPr="00613600" w:rsidRDefault="00111AD1" w:rsidP="00111AD1">
            <w:pPr>
              <w:rPr>
                <w:rFonts w:ascii="Segoe UI Semilight" w:hAnsi="Segoe UI Semilight" w:cs="Segoe UI Semilight"/>
              </w:rPr>
            </w:pPr>
            <w:r w:rsidRPr="008665B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PROGRAM EVALUATION COMMITTEE SECTION</w:t>
            </w:r>
            <w:r w:rsidR="008665BD" w:rsidRPr="008665B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:</w:t>
            </w:r>
          </w:p>
        </w:tc>
        <w:tc>
          <w:tcPr>
            <w:tcW w:w="763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892797" w14:textId="77777777" w:rsidR="002F4038" w:rsidRPr="00613600" w:rsidRDefault="002F4038" w:rsidP="00835EF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835EF8" w:rsidRPr="00613600" w14:paraId="00F23E94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</w:tcPr>
          <w:p w14:paraId="1930D1ED" w14:textId="77777777" w:rsidR="00835EF8" w:rsidRPr="00975151" w:rsidRDefault="00835EF8" w:rsidP="00835EF8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DUTY HOURS</w:t>
            </w:r>
          </w:p>
        </w:tc>
      </w:tr>
      <w:tr w:rsidR="008665BD" w:rsidRPr="00613600" w14:paraId="2FFC65FB" w14:textId="77777777" w:rsidTr="00AD0747">
        <w:trPr>
          <w:trHeight w:val="620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8576032" w14:textId="77777777" w:rsidR="008665BD" w:rsidRPr="00613600" w:rsidRDefault="008665BD" w:rsidP="00556E5B">
            <w:pPr>
              <w:pStyle w:val="ListParagraph"/>
              <w:numPr>
                <w:ilvl w:val="1"/>
                <w:numId w:val="38"/>
              </w:numPr>
              <w:ind w:left="798" w:hanging="426"/>
              <w:jc w:val="both"/>
              <w:rPr>
                <w:rFonts w:ascii="Segoe UI Semilight" w:hAnsi="Segoe UI Semilight" w:cs="Segoe UI Semilight"/>
              </w:rPr>
            </w:pP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>The program has a mechanism to monitor residents’ working hours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613600">
              <w:rPr>
                <w:rFonts w:ascii="Segoe UI Semilight" w:hAnsi="Segoe UI Semilight" w:cs="Segoe UI Semilight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571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B12535A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734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9148C4D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16184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45708F6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FFBEE7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4B6F5E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8665BD" w:rsidRPr="00613600" w14:paraId="022BB00C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E11957" w14:textId="77777777" w:rsidR="008665BD" w:rsidRPr="00613600" w:rsidRDefault="008665BD" w:rsidP="00556E5B">
            <w:pPr>
              <w:pStyle w:val="ListParagraph"/>
              <w:numPr>
                <w:ilvl w:val="1"/>
                <w:numId w:val="38"/>
              </w:numPr>
              <w:ind w:left="798" w:hanging="426"/>
              <w:jc w:val="both"/>
              <w:rPr>
                <w:rFonts w:ascii="Segoe UI Semilight" w:hAnsi="Segoe UI Semilight" w:cs="Segoe UI Semilight"/>
              </w:rPr>
            </w:pP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lastRenderedPageBreak/>
              <w:t>The program adheres with duty hour regulations</w:t>
            </w:r>
            <w:r>
              <w:rPr>
                <w:rFonts w:ascii="Segoe UI Semilight" w:hAnsi="Segoe UI Semilight" w:cs="Segoe UI Semilight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0615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695D933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79324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4DBA5504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35323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05C5771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934D7C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07A2C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8665BD" w:rsidRPr="00613600" w14:paraId="24BA2115" w14:textId="77777777" w:rsidTr="00AD0747">
        <w:trPr>
          <w:trHeight w:val="575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10D6977" w14:textId="77777777" w:rsidR="008665BD" w:rsidRPr="008665BD" w:rsidRDefault="008665BD" w:rsidP="00556E5B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>Duty hours are limited to 80-hours per week averaged over 4-weeks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4942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A93E168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0707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63B4831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96926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B4D71D7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1530A1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F75D10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8665BD" w:rsidRPr="00613600" w14:paraId="6E54A11C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93D62F" w14:textId="77777777" w:rsidR="008665BD" w:rsidRPr="008665BD" w:rsidRDefault="008665BD" w:rsidP="00556E5B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>Residents have one day off in seven free from all clinical and educational duties, averaged over 4-weeks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58434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98C7B5A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01290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D6500F8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96924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6E2D254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ABCF1B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3542E8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8665BD" w:rsidRPr="00613600" w14:paraId="36BE376D" w14:textId="77777777" w:rsidTr="00AD0747">
        <w:trPr>
          <w:trHeight w:val="638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FB59F6A" w14:textId="77777777" w:rsidR="008665BD" w:rsidRPr="008665BD" w:rsidRDefault="008665BD" w:rsidP="00556E5B">
            <w:pPr>
              <w:pStyle w:val="ListParagraph"/>
              <w:numPr>
                <w:ilvl w:val="1"/>
                <w:numId w:val="39"/>
              </w:numPr>
              <w:ind w:left="1081" w:hanging="283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>A minimum of 10-hours off in between all duty periods</w:t>
            </w:r>
            <w:r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7611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5B1833E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1622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604C447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82654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2FEAC112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FD8AF5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C8B46B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212836" w:rsidRPr="00613600" w14:paraId="3E54E3CA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3A61202C" w14:textId="77777777" w:rsidR="008665BD" w:rsidRPr="008665BD" w:rsidRDefault="008665BD" w:rsidP="008665BD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8665B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DUTY HOURS SECTION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:</w:t>
            </w:r>
          </w:p>
        </w:tc>
        <w:tc>
          <w:tcPr>
            <w:tcW w:w="763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1C0E14" w14:textId="77777777" w:rsidR="00212836" w:rsidRPr="00613600" w:rsidRDefault="00212836" w:rsidP="00F721A8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F721A8" w:rsidRPr="00613600" w14:paraId="5BA7C295" w14:textId="77777777" w:rsidTr="00975151">
        <w:trPr>
          <w:trHeight w:val="361"/>
        </w:trPr>
        <w:tc>
          <w:tcPr>
            <w:tcW w:w="129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59B3A402" w14:textId="77777777" w:rsidR="00F721A8" w:rsidRPr="00975151" w:rsidRDefault="00F721A8" w:rsidP="00F721A8">
            <w:pPr>
              <w:tabs>
                <w:tab w:val="left" w:pos="3011"/>
                <w:tab w:val="right" w:pos="9251"/>
              </w:tabs>
              <w:spacing w:before="50" w:after="50"/>
              <w:jc w:val="center"/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975151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RESIDENT SUPERVISION</w:t>
            </w:r>
          </w:p>
        </w:tc>
      </w:tr>
      <w:tr w:rsidR="008665BD" w:rsidRPr="00613600" w14:paraId="02528114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E0B082" w14:textId="77777777" w:rsidR="008665BD" w:rsidRPr="008665BD" w:rsidRDefault="008665BD" w:rsidP="00556E5B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>The program has a written supervision policy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8624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FE05806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77938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1C9DAE21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4722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682DFA8F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F2203B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B60EF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8665BD" w:rsidRPr="00613600" w14:paraId="5A18A741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22E7DFC" w14:textId="77777777" w:rsidR="008665BD" w:rsidRPr="008665BD" w:rsidRDefault="008665BD" w:rsidP="00556E5B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>Each resident in the program has appropriate privileges assigned to them based on their level of training, ability, and complexity and acuity of the situation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106045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CA3FC59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2397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A14BDF7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6272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08C8B28E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76B4F3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088D11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8665BD" w:rsidRPr="00613600" w14:paraId="20F16D94" w14:textId="77777777" w:rsidTr="00975151">
        <w:trPr>
          <w:trHeight w:val="512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D55FE5" w14:textId="77777777" w:rsidR="008665BD" w:rsidRPr="008665BD" w:rsidRDefault="008665BD" w:rsidP="00556E5B">
            <w:pPr>
              <w:pStyle w:val="ListParagraph"/>
              <w:numPr>
                <w:ilvl w:val="1"/>
                <w:numId w:val="40"/>
              </w:numPr>
              <w:ind w:left="798"/>
              <w:jc w:val="both"/>
              <w:rPr>
                <w:rFonts w:ascii="Segoe UI Semilight" w:hAnsi="Segoe UI Semilight" w:cs="Segoe UI Semilight"/>
                <w:sz w:val="19"/>
                <w:szCs w:val="19"/>
              </w:rPr>
            </w:pP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>Faculty are aware of supervision requirements</w:t>
            </w:r>
            <w:r w:rsidR="00556E5B">
              <w:rPr>
                <w:rFonts w:ascii="Segoe UI Semilight" w:hAnsi="Segoe UI Semilight" w:cs="Segoe UI Semilight"/>
                <w:sz w:val="19"/>
                <w:szCs w:val="19"/>
              </w:rPr>
              <w:t>.</w:t>
            </w:r>
            <w:r w:rsidRPr="008665BD">
              <w:rPr>
                <w:rFonts w:ascii="Segoe UI Semilight" w:hAnsi="Segoe UI Semilight" w:cs="Segoe UI Semilight"/>
                <w:sz w:val="19"/>
                <w:szCs w:val="19"/>
              </w:rPr>
              <w:t xml:space="preserve">   </w:t>
            </w:r>
          </w:p>
        </w:tc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156001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5ACCDAFC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62982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7FF9ED0E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color w:val="000000" w:themeColor="text1"/>
              <w:lang w:val="en-GB"/>
            </w:rPr>
            <w:id w:val="-9668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208276D" w14:textId="77777777" w:rsidR="008665BD" w:rsidRPr="00613600" w:rsidRDefault="008665BD" w:rsidP="008665B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before="50" w:after="50"/>
                  <w:ind w:left="426" w:hanging="426"/>
                  <w:jc w:val="center"/>
                  <w:textAlignment w:val="center"/>
                  <w:rPr>
                    <w:rFonts w:ascii="Segoe UI Semilight" w:hAnsi="Segoe UI Semilight" w:cs="Segoe UI Semilight"/>
                    <w:color w:val="000000" w:themeColor="text1"/>
                    <w:lang w:val="en-GB"/>
                  </w:rPr>
                </w:pPr>
                <w:r>
                  <w:rPr>
                    <w:rFonts w:ascii="MS Gothic" w:eastAsia="MS Gothic" w:hAnsi="MS Gothic" w:cs="Segoe UI Semilight" w:hint="eastAsia"/>
                    <w:color w:val="000000" w:themeColor="text1"/>
                    <w:lang w:val="en-GB"/>
                  </w:rPr>
                  <w:t>☐</w:t>
                </w:r>
              </w:p>
            </w:tc>
          </w:sdtContent>
        </w:sdt>
        <w:tc>
          <w:tcPr>
            <w:tcW w:w="20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DD4574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  <w:tc>
          <w:tcPr>
            <w:tcW w:w="2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BE7092" w14:textId="77777777" w:rsidR="008665BD" w:rsidRPr="00613600" w:rsidRDefault="008665BD" w:rsidP="008665B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  <w:tr w:rsidR="00452F8F" w:rsidRPr="00613600" w14:paraId="7AAB60AB" w14:textId="77777777" w:rsidTr="00975151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690586C1" w14:textId="77777777" w:rsidR="008665BD" w:rsidRDefault="008665BD" w:rsidP="0053720D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  <w:r w:rsidRPr="008665BD"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OVERALL ASSESSMENT OF RESIDENT SUPERVISION SECTION</w:t>
            </w:r>
            <w: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  <w:t>:</w:t>
            </w:r>
          </w:p>
          <w:p w14:paraId="140F789A" w14:textId="77777777" w:rsidR="00B67790" w:rsidRPr="008665BD" w:rsidRDefault="00B67790" w:rsidP="0053720D">
            <w:pPr>
              <w:rPr>
                <w:rFonts w:ascii="Segoe UI Semilight" w:eastAsiaTheme="minorHAnsi" w:hAnsi="Segoe UI Semilight" w:cs="Segoe UI Semilight"/>
                <w:b/>
                <w:color w:val="FFFFFF" w:themeColor="background1"/>
                <w:sz w:val="19"/>
                <w:szCs w:val="19"/>
              </w:rPr>
            </w:pPr>
          </w:p>
        </w:tc>
        <w:sdt>
          <w:sdtPr>
            <w:rPr>
              <w:rFonts w:ascii="Segoe UI Semilight" w:hAnsi="Segoe UI Semilight" w:cs="Segoe UI Semilight"/>
              <w:bCs/>
            </w:rPr>
            <w:id w:val="-7615189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34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14:paraId="3092614C" w14:textId="77777777" w:rsidR="00452F8F" w:rsidRPr="00613600" w:rsidRDefault="0053720D" w:rsidP="00F721A8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B34F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720D" w:rsidRPr="00613600" w14:paraId="06617E10" w14:textId="77777777" w:rsidTr="0053720D">
        <w:trPr>
          <w:trHeight w:val="361"/>
        </w:trPr>
        <w:tc>
          <w:tcPr>
            <w:tcW w:w="52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BA88BF1" w14:textId="77777777" w:rsidR="0053720D" w:rsidRDefault="0053720D" w:rsidP="0053720D">
            <w:pPr>
              <w:rPr>
                <w:rFonts w:ascii="Segoe UI Semilight" w:hAnsi="Segoe UI Semilight" w:cs="Segoe UI Semilight"/>
                <w:sz w:val="19"/>
                <w:szCs w:val="19"/>
              </w:rPr>
            </w:pPr>
            <w:r>
              <w:rPr>
                <w:rFonts w:ascii="Segoe UI Semilight" w:hAnsi="Segoe UI Semilight" w:cs="Segoe UI Semilight"/>
                <w:sz w:val="19"/>
                <w:szCs w:val="19"/>
              </w:rPr>
              <w:t xml:space="preserve">Overall assessment of all domains: </w:t>
            </w:r>
          </w:p>
          <w:p w14:paraId="2C0D4DEE" w14:textId="77777777" w:rsidR="0053720D" w:rsidRPr="000A260A" w:rsidRDefault="0053720D" w:rsidP="0053720D">
            <w:pPr>
              <w:rPr>
                <w:rFonts w:ascii="Segoe UI Semilight" w:hAnsi="Segoe UI Semilight" w:cs="Segoe UI Semilight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rFonts w:ascii="Segoe UI Semilight" w:hAnsi="Segoe UI Semilight" w:cs="Segoe UI Semilight"/>
                <w:bCs/>
              </w:rPr>
              <w:id w:val="348072514"/>
              <w:placeholder>
                <w:docPart w:val="6EDBD554664541C68AB58AF36C8B3559"/>
              </w:placeholder>
              <w:showingPlcHdr/>
              <w:text/>
            </w:sdtPr>
            <w:sdtEndPr/>
            <w:sdtContent>
              <w:p w14:paraId="157371D7" w14:textId="77777777" w:rsidR="0053720D" w:rsidRDefault="0053720D" w:rsidP="0053720D">
                <w:pPr>
                  <w:tabs>
                    <w:tab w:val="left" w:pos="3011"/>
                    <w:tab w:val="right" w:pos="9251"/>
                  </w:tabs>
                  <w:spacing w:before="50" w:after="50"/>
                  <w:rPr>
                    <w:rFonts w:ascii="Segoe UI Semilight" w:hAnsi="Segoe UI Semilight" w:cs="Segoe UI Semilight"/>
                    <w:bCs/>
                  </w:rPr>
                </w:pPr>
                <w:r w:rsidRPr="00DB323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E2F86F" w14:textId="77777777" w:rsidR="0053720D" w:rsidRPr="004518B9" w:rsidRDefault="0053720D" w:rsidP="0053720D">
            <w:pPr>
              <w:tabs>
                <w:tab w:val="left" w:pos="3011"/>
                <w:tab w:val="right" w:pos="9251"/>
              </w:tabs>
              <w:spacing w:before="50" w:after="50"/>
              <w:rPr>
                <w:rFonts w:ascii="Segoe UI Semilight" w:hAnsi="Segoe UI Semilight" w:cs="Segoe UI Semilight"/>
                <w:bCs/>
              </w:rPr>
            </w:pPr>
          </w:p>
        </w:tc>
      </w:tr>
    </w:tbl>
    <w:p w14:paraId="652DE714" w14:textId="77777777" w:rsidR="00574131" w:rsidRPr="00613600" w:rsidRDefault="00574131" w:rsidP="006B3387">
      <w:pPr>
        <w:rPr>
          <w:rFonts w:ascii="Segoe UI Semilight" w:hAnsi="Segoe UI Semilight" w:cs="Segoe UI Semilight"/>
          <w:b/>
          <w:color w:val="FFFFFF" w:themeColor="background1"/>
        </w:rPr>
      </w:pPr>
    </w:p>
    <w:p w14:paraId="2D06DE1B" w14:textId="77777777" w:rsidR="00C13EF9" w:rsidRDefault="00C13EF9" w:rsidP="006B3387">
      <w:pPr>
        <w:rPr>
          <w:rFonts w:ascii="Segoe UI Semilight" w:hAnsi="Segoe UI Semilight" w:cs="Segoe UI Semilight"/>
          <w:b/>
          <w:color w:val="FFFFFF" w:themeColor="background1"/>
          <w:lang w:val="en-AU"/>
        </w:rPr>
      </w:pPr>
    </w:p>
    <w:tbl>
      <w:tblPr>
        <w:tblW w:w="4950" w:type="pct"/>
        <w:tblInd w:w="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06"/>
        <w:gridCol w:w="3205"/>
        <w:gridCol w:w="3205"/>
        <w:gridCol w:w="3205"/>
      </w:tblGrid>
      <w:tr w:rsidR="00AD3C3B" w14:paraId="4C9CE668" w14:textId="77777777" w:rsidTr="00AD3C3B">
        <w:trPr>
          <w:trHeight w:val="427"/>
        </w:trPr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hideMark/>
          </w:tcPr>
          <w:p w14:paraId="7B83849A" w14:textId="77777777" w:rsidR="00AD3C3B" w:rsidRDefault="00AD3C3B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POSITION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  <w:hideMark/>
          </w:tcPr>
          <w:p w14:paraId="7F82FD21" w14:textId="77777777" w:rsidR="00AD3C3B" w:rsidRDefault="00AD3C3B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NAME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vAlign w:val="center"/>
            <w:hideMark/>
          </w:tcPr>
          <w:p w14:paraId="5F35DE7C" w14:textId="77777777" w:rsidR="00AD3C3B" w:rsidRDefault="00AD3C3B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SIGNATURE</w:t>
            </w:r>
          </w:p>
        </w:tc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1"/>
            <w:hideMark/>
          </w:tcPr>
          <w:p w14:paraId="30A532DC" w14:textId="77777777" w:rsidR="00AD3C3B" w:rsidRDefault="00AD3C3B">
            <w:pPr>
              <w:tabs>
                <w:tab w:val="left" w:pos="3011"/>
                <w:tab w:val="right" w:pos="9251"/>
              </w:tabs>
              <w:spacing w:before="50" w:after="50" w:line="240" w:lineRule="auto"/>
              <w:jc w:val="center"/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color w:val="FFFFFF" w:themeColor="background1"/>
                <w:lang w:val="en-AU"/>
              </w:rPr>
              <w:t>DATE</w:t>
            </w:r>
          </w:p>
        </w:tc>
      </w:tr>
      <w:tr w:rsidR="00AD3C3B" w14:paraId="1B45C059" w14:textId="77777777" w:rsidTr="00AD3C3B">
        <w:trPr>
          <w:trHeight w:val="576"/>
        </w:trPr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A3FFE5F" w14:textId="77777777" w:rsidR="00AD3C3B" w:rsidRDefault="00AD3C3B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  <w:b/>
                <w:bCs/>
                <w:i/>
                <w:iCs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lastRenderedPageBreak/>
              <w:t>Program Director</w:t>
            </w:r>
          </w:p>
        </w:tc>
        <w:sdt>
          <w:sdtPr>
            <w:rPr>
              <w:rFonts w:ascii="Segoe UI Semilight" w:hAnsi="Segoe UI Semilight" w:cs="Segoe UI Semilight"/>
            </w:rPr>
            <w:id w:val="-1527710951"/>
            <w:placeholder>
              <w:docPart w:val="7EF8040837A74E81AE23D84D4B3D3F6D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  <w:hideMark/>
              </w:tcPr>
              <w:p w14:paraId="440E4D24" w14:textId="77777777" w:rsidR="00AD3C3B" w:rsidRDefault="00AD3C3B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449395015"/>
            <w:placeholder>
              <w:docPart w:val="A8543C4D7A3E4158B27F6EC4E2BD002C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  <w:hideMark/>
              </w:tcPr>
              <w:p w14:paraId="73B2349E" w14:textId="77777777" w:rsidR="00AD3C3B" w:rsidRDefault="00AD3C3B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714580069"/>
            <w:placeholder>
              <w:docPart w:val="948D6A2AB5D647AC95F360466AF55A6B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  <w:hideMark/>
              </w:tcPr>
              <w:p w14:paraId="169989BC" w14:textId="77777777" w:rsidR="00AD3C3B" w:rsidRDefault="00AD3C3B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3C3B" w14:paraId="196B15E2" w14:textId="77777777" w:rsidTr="00AD3C3B">
        <w:trPr>
          <w:trHeight w:val="576"/>
        </w:trPr>
        <w:tc>
          <w:tcPr>
            <w:tcW w:w="12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DF0E202" w14:textId="77777777" w:rsidR="00AD3C3B" w:rsidRDefault="00AD3C3B">
            <w:pPr>
              <w:tabs>
                <w:tab w:val="left" w:pos="3011"/>
                <w:tab w:val="right" w:pos="9251"/>
              </w:tabs>
              <w:spacing w:before="50" w:after="50" w:line="240" w:lineRule="auto"/>
              <w:rPr>
                <w:rFonts w:ascii="Segoe UI Semilight" w:hAnsi="Segoe UI Semilight" w:cs="Segoe UI Semilight"/>
                <w:b/>
                <w:bCs/>
                <w:i/>
                <w:iCs/>
              </w:rPr>
            </w:pPr>
            <w:r>
              <w:rPr>
                <w:rFonts w:ascii="Segoe UI Semilight" w:eastAsiaTheme="minorEastAsia" w:hAnsi="Segoe UI Semilight" w:cs="Segoe UI Semilight"/>
                <w:b/>
                <w:bCs/>
                <w:i/>
                <w:iCs/>
                <w:sz w:val="19"/>
                <w:szCs w:val="19"/>
                <w:lang w:val="en-AU"/>
              </w:rPr>
              <w:t>Designated Institutional Official/ Head of Medical Education Department</w:t>
            </w:r>
          </w:p>
        </w:tc>
        <w:sdt>
          <w:sdtPr>
            <w:rPr>
              <w:rFonts w:ascii="Segoe UI Semilight" w:hAnsi="Segoe UI Semilight" w:cs="Segoe UI Semilight"/>
            </w:rPr>
            <w:id w:val="1623574126"/>
            <w:placeholder>
              <w:docPart w:val="B9C6A182715F48A59B4811517D0E0240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  <w:hideMark/>
              </w:tcPr>
              <w:p w14:paraId="7D1B5218" w14:textId="77777777" w:rsidR="00AD3C3B" w:rsidRDefault="00AD3C3B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1581329798"/>
            <w:placeholder>
              <w:docPart w:val="AB70DB6851704A7FB946ADA1B82EEF9B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  <w:hideMark/>
              </w:tcPr>
              <w:p w14:paraId="1C296E16" w14:textId="77777777" w:rsidR="00AD3C3B" w:rsidRDefault="00AD3C3B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</w:rPr>
            <w:id w:val="-1389956371"/>
            <w:placeholder>
              <w:docPart w:val="10D96412F0A84E49813FDDA8ACFA6FDF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vAlign w:val="center"/>
                <w:hideMark/>
              </w:tcPr>
              <w:p w14:paraId="7C711622" w14:textId="77777777" w:rsidR="00AD3C3B" w:rsidRDefault="00AD3C3B">
                <w:pPr>
                  <w:tabs>
                    <w:tab w:val="left" w:pos="3011"/>
                    <w:tab w:val="right" w:pos="9251"/>
                  </w:tabs>
                  <w:spacing w:before="50" w:after="50" w:line="240" w:lineRule="auto"/>
                  <w:jc w:val="center"/>
                  <w:rPr>
                    <w:rFonts w:ascii="Segoe UI Semilight" w:hAnsi="Segoe UI Semilight" w:cs="Segoe UI Semilight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333892" w14:textId="77777777" w:rsidR="00AD3C3B" w:rsidRPr="00AD3C3B" w:rsidRDefault="00AD3C3B" w:rsidP="006B3387">
      <w:pPr>
        <w:rPr>
          <w:rFonts w:ascii="Segoe UI Semilight" w:hAnsi="Segoe UI Semilight" w:cs="Segoe UI Semilight"/>
          <w:b/>
          <w:color w:val="FFFFFF" w:themeColor="background1"/>
        </w:rPr>
      </w:pPr>
    </w:p>
    <w:sectPr w:rsidR="00AD3C3B" w:rsidRPr="00AD3C3B" w:rsidSect="00737083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8D23" w14:textId="77777777" w:rsidR="008F4880" w:rsidRDefault="008F4880" w:rsidP="005940EE">
      <w:pPr>
        <w:spacing w:after="0" w:line="240" w:lineRule="auto"/>
      </w:pPr>
      <w:r>
        <w:separator/>
      </w:r>
    </w:p>
  </w:endnote>
  <w:endnote w:type="continuationSeparator" w:id="0">
    <w:p w14:paraId="17707FE2" w14:textId="77777777" w:rsidR="008F4880" w:rsidRDefault="008F4880" w:rsidP="0059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223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ACDF1" w14:textId="77777777" w:rsidR="00E27E2E" w:rsidRPr="00FF623E" w:rsidRDefault="00E27E2E" w:rsidP="00A83576">
        <w:pPr>
          <w:spacing w:after="0"/>
          <w:rPr>
            <w:sz w:val="18"/>
            <w:szCs w:val="18"/>
          </w:rPr>
        </w:pPr>
      </w:p>
      <w:tbl>
        <w:tblPr>
          <w:tblW w:w="12934" w:type="dxa"/>
          <w:tblInd w:w="45" w:type="dxa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>
        <w:tblGrid>
          <w:gridCol w:w="8418"/>
          <w:gridCol w:w="1129"/>
          <w:gridCol w:w="1129"/>
          <w:gridCol w:w="1129"/>
          <w:gridCol w:w="1129"/>
        </w:tblGrid>
        <w:tr w:rsidR="00E27E2E" w:rsidRPr="00790714" w14:paraId="1B236221" w14:textId="77777777" w:rsidTr="00A83576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6D6B37E4" w14:textId="77777777" w:rsidR="00E27E2E" w:rsidRPr="00767B15" w:rsidRDefault="00E27E2E" w:rsidP="00A83576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Form Title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454C1F83" w14:textId="77777777" w:rsidR="00E27E2E" w:rsidRPr="00767B15" w:rsidRDefault="00E27E2E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Version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1461BDD5" w14:textId="77777777" w:rsidR="00E27E2E" w:rsidRPr="00767B15" w:rsidRDefault="00E27E2E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Date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04BC54AC" w14:textId="77777777" w:rsidR="00E27E2E" w:rsidRPr="00767B15" w:rsidRDefault="00E27E2E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Owner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4808F81E" w14:textId="77777777" w:rsidR="00E27E2E" w:rsidRPr="00767B15" w:rsidRDefault="00E27E2E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Page</w:t>
              </w:r>
            </w:p>
          </w:tc>
        </w:tr>
        <w:tr w:rsidR="00E27E2E" w:rsidRPr="00790714" w14:paraId="0B453C96" w14:textId="77777777" w:rsidTr="00A83576">
          <w:trPr>
            <w:trHeight w:val="220"/>
          </w:trPr>
          <w:tc>
            <w:tcPr>
              <w:tcW w:w="8418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37784D8D" w14:textId="77777777" w:rsidR="00E27E2E" w:rsidRPr="00BB60F5" w:rsidRDefault="00E27E2E" w:rsidP="00BB60F5">
              <w:pPr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Rubrics for Obstetrics and </w:t>
              </w:r>
              <w:r w:rsidR="00736993">
                <w:rPr>
                  <w:rFonts w:ascii="Segoe UI Semilight" w:hAnsi="Segoe UI Semilight" w:cs="Segoe UI Semilight"/>
                  <w:sz w:val="14"/>
                  <w:szCs w:val="14"/>
                </w:rPr>
                <w:t>Gynecology</w:t>
              </w:r>
              <w:r w:rsidRPr="00423412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 Residency Program Accreditation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1D43F197" w14:textId="77777777" w:rsidR="00E27E2E" w:rsidRPr="00767B15" w:rsidRDefault="00E27E2E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t>1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5297FFC0" w14:textId="77777777" w:rsidR="00E27E2E" w:rsidRPr="00767B15" w:rsidRDefault="00AD3C3B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Nov</w:t>
              </w:r>
              <w:r w:rsidR="00E27E2E">
                <w:rPr>
                  <w:rFonts w:ascii="Segoe UI Semilight" w:hAnsi="Segoe UI Semilight" w:cs="Segoe UI Semilight"/>
                  <w:sz w:val="14"/>
                  <w:szCs w:val="14"/>
                </w:rPr>
                <w:t xml:space="preserve"> 2021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2C3B570C" w14:textId="77777777" w:rsidR="00E27E2E" w:rsidRPr="00767B15" w:rsidRDefault="00E27E2E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NIHS</w:t>
              </w:r>
            </w:p>
          </w:tc>
          <w:tc>
            <w:tcPr>
              <w:tcW w:w="1129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B872938" w14:textId="77777777" w:rsidR="00E27E2E" w:rsidRPr="00767B15" w:rsidRDefault="00E27E2E" w:rsidP="00A83576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begin"/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instrText xml:space="preserve"> PAGE   \* MERGEFORMAT </w:instrText>
              </w:r>
              <w:r w:rsidRPr="00767B15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separate"/>
              </w:r>
              <w:r w:rsidR="00B67790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t>11</w:t>
              </w:r>
              <w:r w:rsidRPr="00767B15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fldChar w:fldCharType="end"/>
              </w:r>
            </w:p>
          </w:tc>
        </w:tr>
      </w:tbl>
      <w:p w14:paraId="7A32080D" w14:textId="77777777" w:rsidR="00E27E2E" w:rsidRPr="00FF623E" w:rsidRDefault="00E27E2E" w:rsidP="00A83576">
        <w:pPr>
          <w:spacing w:after="0"/>
          <w:rPr>
            <w:sz w:val="18"/>
            <w:szCs w:val="18"/>
          </w:rPr>
        </w:pPr>
      </w:p>
      <w:p w14:paraId="6C6BD873" w14:textId="77777777" w:rsidR="00E27E2E" w:rsidRDefault="00E27E2E" w:rsidP="00A83576">
        <w:pPr>
          <w:pStyle w:val="Footer"/>
        </w:pP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18E2" w14:textId="77777777" w:rsidR="008F4880" w:rsidRDefault="008F4880" w:rsidP="005940EE">
      <w:pPr>
        <w:spacing w:after="0" w:line="240" w:lineRule="auto"/>
      </w:pPr>
      <w:r>
        <w:separator/>
      </w:r>
    </w:p>
  </w:footnote>
  <w:footnote w:type="continuationSeparator" w:id="0">
    <w:p w14:paraId="0D4C9931" w14:textId="77777777" w:rsidR="008F4880" w:rsidRDefault="008F4880" w:rsidP="0059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C6F"/>
    <w:multiLevelType w:val="hybridMultilevel"/>
    <w:tmpl w:val="75D63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E8E"/>
    <w:multiLevelType w:val="hybridMultilevel"/>
    <w:tmpl w:val="AE9AFD3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79B0"/>
    <w:multiLevelType w:val="multilevel"/>
    <w:tmpl w:val="DA6E6E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1D219E"/>
    <w:multiLevelType w:val="multilevel"/>
    <w:tmpl w:val="A5D447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6A2255"/>
    <w:multiLevelType w:val="hybridMultilevel"/>
    <w:tmpl w:val="8C5E7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10D7"/>
    <w:multiLevelType w:val="hybridMultilevel"/>
    <w:tmpl w:val="841C98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1241E"/>
    <w:multiLevelType w:val="hybridMultilevel"/>
    <w:tmpl w:val="7F1A6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90"/>
    <w:multiLevelType w:val="hybridMultilevel"/>
    <w:tmpl w:val="5D26F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86E4E"/>
    <w:multiLevelType w:val="multilevel"/>
    <w:tmpl w:val="0B10D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F02BFD"/>
    <w:multiLevelType w:val="multilevel"/>
    <w:tmpl w:val="64406E70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10" w15:restartNumberingAfterBreak="0">
    <w:nsid w:val="17DC0F1D"/>
    <w:multiLevelType w:val="multilevel"/>
    <w:tmpl w:val="A984BA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 Semilight" w:hAnsi="Segoe UI Semilight" w:cs="Segoe UI Semilight"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F1410"/>
    <w:multiLevelType w:val="multilevel"/>
    <w:tmpl w:val="BCE42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AD56E4"/>
    <w:multiLevelType w:val="hybridMultilevel"/>
    <w:tmpl w:val="48A42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2816"/>
    <w:multiLevelType w:val="hybridMultilevel"/>
    <w:tmpl w:val="3580D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7579A"/>
    <w:multiLevelType w:val="multilevel"/>
    <w:tmpl w:val="D0221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6DD2A32"/>
    <w:multiLevelType w:val="hybridMultilevel"/>
    <w:tmpl w:val="0F14F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19D0"/>
    <w:multiLevelType w:val="hybridMultilevel"/>
    <w:tmpl w:val="DDD61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E5E9D"/>
    <w:multiLevelType w:val="multilevel"/>
    <w:tmpl w:val="EE0E12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84EB8"/>
    <w:multiLevelType w:val="multilevel"/>
    <w:tmpl w:val="8A42886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 Semilight" w:hAnsi="Segoe UI Semilight" w:cs="Segoe UI Semilight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abstractNum w:abstractNumId="19" w15:restartNumberingAfterBreak="0">
    <w:nsid w:val="2E6A5079"/>
    <w:multiLevelType w:val="hybridMultilevel"/>
    <w:tmpl w:val="D818C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E627C"/>
    <w:multiLevelType w:val="hybridMultilevel"/>
    <w:tmpl w:val="173A9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176A8"/>
    <w:multiLevelType w:val="multilevel"/>
    <w:tmpl w:val="A8E620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8B004DB"/>
    <w:multiLevelType w:val="multilevel"/>
    <w:tmpl w:val="EACAF0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BDD5F2A"/>
    <w:multiLevelType w:val="multilevel"/>
    <w:tmpl w:val="3B0A4F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24" w15:restartNumberingAfterBreak="0">
    <w:nsid w:val="3DB0549C"/>
    <w:multiLevelType w:val="multilevel"/>
    <w:tmpl w:val="539051D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DEE096A"/>
    <w:multiLevelType w:val="multilevel"/>
    <w:tmpl w:val="B61CEC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9B0022"/>
    <w:multiLevelType w:val="multilevel"/>
    <w:tmpl w:val="6F6617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EDD74DF"/>
    <w:multiLevelType w:val="hybridMultilevel"/>
    <w:tmpl w:val="B2864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5AA"/>
    <w:multiLevelType w:val="multilevel"/>
    <w:tmpl w:val="1A6E70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sz w:val="19"/>
        <w:szCs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5DC3F7F"/>
    <w:multiLevelType w:val="hybridMultilevel"/>
    <w:tmpl w:val="56102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95572"/>
    <w:multiLevelType w:val="hybridMultilevel"/>
    <w:tmpl w:val="6A42E1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D254BF"/>
    <w:multiLevelType w:val="multilevel"/>
    <w:tmpl w:val="E3BC60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9F926E0"/>
    <w:multiLevelType w:val="multilevel"/>
    <w:tmpl w:val="272C389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4B659D"/>
    <w:multiLevelType w:val="hybridMultilevel"/>
    <w:tmpl w:val="0D7A8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D696C"/>
    <w:multiLevelType w:val="hybridMultilevel"/>
    <w:tmpl w:val="04022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5">
      <w:start w:val="1"/>
      <w:numFmt w:val="upp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C6156"/>
    <w:multiLevelType w:val="multilevel"/>
    <w:tmpl w:val="D1A8C3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285F5D"/>
    <w:multiLevelType w:val="multilevel"/>
    <w:tmpl w:val="76DC6A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80B2C3F"/>
    <w:multiLevelType w:val="hybridMultilevel"/>
    <w:tmpl w:val="67127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F2CC2"/>
    <w:multiLevelType w:val="multilevel"/>
    <w:tmpl w:val="950EA6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0000B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3C6E4E"/>
    <w:multiLevelType w:val="multilevel"/>
    <w:tmpl w:val="FE1AB7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 w:val="0"/>
        <w:sz w:val="19"/>
        <w:szCs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7853A9"/>
    <w:multiLevelType w:val="multilevel"/>
    <w:tmpl w:val="9DBCE74C"/>
    <w:lvl w:ilvl="0">
      <w:start w:val="6"/>
      <w:numFmt w:val="decimal"/>
      <w:lvlText w:val="%1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egoe UI Semilight" w:hAnsi="Segoe UI Semilight" w:cs="Segoe UI Semilight"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 Semilight" w:hAnsi="Segoe UI Semilight" w:cs="Segoe UI Semiligh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 Semilight" w:hAnsi="Segoe UI Semilight" w:cs="Segoe UI Semiligh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 Semilight" w:hAnsi="Segoe UI Semilight" w:cs="Segoe UI Semilight" w:hint="default"/>
        <w:b/>
      </w:r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39"/>
  </w:num>
  <w:num w:numId="5">
    <w:abstractNumId w:val="8"/>
  </w:num>
  <w:num w:numId="6">
    <w:abstractNumId w:val="35"/>
  </w:num>
  <w:num w:numId="7">
    <w:abstractNumId w:val="10"/>
  </w:num>
  <w:num w:numId="8">
    <w:abstractNumId w:val="18"/>
  </w:num>
  <w:num w:numId="9">
    <w:abstractNumId w:val="25"/>
  </w:num>
  <w:num w:numId="10">
    <w:abstractNumId w:val="28"/>
  </w:num>
  <w:num w:numId="11">
    <w:abstractNumId w:val="36"/>
  </w:num>
  <w:num w:numId="12">
    <w:abstractNumId w:val="32"/>
  </w:num>
  <w:num w:numId="13">
    <w:abstractNumId w:val="27"/>
  </w:num>
  <w:num w:numId="14">
    <w:abstractNumId w:val="16"/>
  </w:num>
  <w:num w:numId="15">
    <w:abstractNumId w:val="22"/>
  </w:num>
  <w:num w:numId="16">
    <w:abstractNumId w:val="31"/>
  </w:num>
  <w:num w:numId="17">
    <w:abstractNumId w:val="26"/>
  </w:num>
  <w:num w:numId="18">
    <w:abstractNumId w:val="20"/>
  </w:num>
  <w:num w:numId="19">
    <w:abstractNumId w:val="34"/>
  </w:num>
  <w:num w:numId="20">
    <w:abstractNumId w:val="5"/>
  </w:num>
  <w:num w:numId="21">
    <w:abstractNumId w:val="15"/>
  </w:num>
  <w:num w:numId="22">
    <w:abstractNumId w:val="30"/>
  </w:num>
  <w:num w:numId="23">
    <w:abstractNumId w:val="6"/>
  </w:num>
  <w:num w:numId="24">
    <w:abstractNumId w:val="0"/>
  </w:num>
  <w:num w:numId="25">
    <w:abstractNumId w:val="7"/>
  </w:num>
  <w:num w:numId="26">
    <w:abstractNumId w:val="12"/>
  </w:num>
  <w:num w:numId="27">
    <w:abstractNumId w:val="13"/>
  </w:num>
  <w:num w:numId="28">
    <w:abstractNumId w:val="29"/>
  </w:num>
  <w:num w:numId="29">
    <w:abstractNumId w:val="37"/>
  </w:num>
  <w:num w:numId="30">
    <w:abstractNumId w:val="40"/>
  </w:num>
  <w:num w:numId="31">
    <w:abstractNumId w:val="17"/>
  </w:num>
  <w:num w:numId="32">
    <w:abstractNumId w:val="11"/>
  </w:num>
  <w:num w:numId="33">
    <w:abstractNumId w:val="9"/>
  </w:num>
  <w:num w:numId="34">
    <w:abstractNumId w:val="41"/>
  </w:num>
  <w:num w:numId="35">
    <w:abstractNumId w:val="38"/>
  </w:num>
  <w:num w:numId="36">
    <w:abstractNumId w:val="19"/>
  </w:num>
  <w:num w:numId="37">
    <w:abstractNumId w:val="33"/>
  </w:num>
  <w:num w:numId="38">
    <w:abstractNumId w:val="21"/>
  </w:num>
  <w:num w:numId="39">
    <w:abstractNumId w:val="3"/>
  </w:num>
  <w:num w:numId="40">
    <w:abstractNumId w:val="24"/>
  </w:num>
  <w:num w:numId="41">
    <w:abstractNumId w:val="4"/>
  </w:num>
  <w:num w:numId="4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A"/>
    <w:rsid w:val="0000010A"/>
    <w:rsid w:val="00007558"/>
    <w:rsid w:val="00015A98"/>
    <w:rsid w:val="000257BF"/>
    <w:rsid w:val="00053658"/>
    <w:rsid w:val="000755DD"/>
    <w:rsid w:val="000772DA"/>
    <w:rsid w:val="000B2F04"/>
    <w:rsid w:val="000C1199"/>
    <w:rsid w:val="000E4A10"/>
    <w:rsid w:val="000E694A"/>
    <w:rsid w:val="000F5F7D"/>
    <w:rsid w:val="001011D2"/>
    <w:rsid w:val="00111AD1"/>
    <w:rsid w:val="00143CCC"/>
    <w:rsid w:val="0016005E"/>
    <w:rsid w:val="0017041F"/>
    <w:rsid w:val="001826B2"/>
    <w:rsid w:val="001E12AF"/>
    <w:rsid w:val="00207C9D"/>
    <w:rsid w:val="00212836"/>
    <w:rsid w:val="00215467"/>
    <w:rsid w:val="00230731"/>
    <w:rsid w:val="00236D42"/>
    <w:rsid w:val="00240EAB"/>
    <w:rsid w:val="00253723"/>
    <w:rsid w:val="002B2EE9"/>
    <w:rsid w:val="002B35DF"/>
    <w:rsid w:val="002C2761"/>
    <w:rsid w:val="002C5C4F"/>
    <w:rsid w:val="002C629A"/>
    <w:rsid w:val="002D30CD"/>
    <w:rsid w:val="002F4038"/>
    <w:rsid w:val="003003FC"/>
    <w:rsid w:val="00304400"/>
    <w:rsid w:val="0031179E"/>
    <w:rsid w:val="00322B17"/>
    <w:rsid w:val="003407E1"/>
    <w:rsid w:val="00342033"/>
    <w:rsid w:val="00343162"/>
    <w:rsid w:val="00345283"/>
    <w:rsid w:val="003A5EC5"/>
    <w:rsid w:val="003A6FEE"/>
    <w:rsid w:val="003E42F5"/>
    <w:rsid w:val="003F36CD"/>
    <w:rsid w:val="00410FD1"/>
    <w:rsid w:val="00423412"/>
    <w:rsid w:val="00433A8B"/>
    <w:rsid w:val="00446885"/>
    <w:rsid w:val="00452F8F"/>
    <w:rsid w:val="00466016"/>
    <w:rsid w:val="0047323F"/>
    <w:rsid w:val="00493DFE"/>
    <w:rsid w:val="004A15B0"/>
    <w:rsid w:val="004B54B1"/>
    <w:rsid w:val="004B766E"/>
    <w:rsid w:val="004C6284"/>
    <w:rsid w:val="00500C5A"/>
    <w:rsid w:val="00512E6A"/>
    <w:rsid w:val="00521DF0"/>
    <w:rsid w:val="0053720D"/>
    <w:rsid w:val="00556E5B"/>
    <w:rsid w:val="005572B1"/>
    <w:rsid w:val="005607DB"/>
    <w:rsid w:val="00574131"/>
    <w:rsid w:val="005940EE"/>
    <w:rsid w:val="005A3513"/>
    <w:rsid w:val="005A44FA"/>
    <w:rsid w:val="005B3E0C"/>
    <w:rsid w:val="005C7ACA"/>
    <w:rsid w:val="005D1C45"/>
    <w:rsid w:val="005D4B98"/>
    <w:rsid w:val="005F22B7"/>
    <w:rsid w:val="006007C4"/>
    <w:rsid w:val="0060691E"/>
    <w:rsid w:val="00611718"/>
    <w:rsid w:val="00613600"/>
    <w:rsid w:val="00621F40"/>
    <w:rsid w:val="0062454D"/>
    <w:rsid w:val="00632937"/>
    <w:rsid w:val="00642C67"/>
    <w:rsid w:val="0065640C"/>
    <w:rsid w:val="00672C4B"/>
    <w:rsid w:val="006806FC"/>
    <w:rsid w:val="00681077"/>
    <w:rsid w:val="00691647"/>
    <w:rsid w:val="006A4B6C"/>
    <w:rsid w:val="006B3387"/>
    <w:rsid w:val="006B4AA8"/>
    <w:rsid w:val="006C3617"/>
    <w:rsid w:val="006D4B2B"/>
    <w:rsid w:val="006E5098"/>
    <w:rsid w:val="007319AF"/>
    <w:rsid w:val="00735B1A"/>
    <w:rsid w:val="00736993"/>
    <w:rsid w:val="00737083"/>
    <w:rsid w:val="00765412"/>
    <w:rsid w:val="007B0A22"/>
    <w:rsid w:val="007D2269"/>
    <w:rsid w:val="00802FAD"/>
    <w:rsid w:val="00807154"/>
    <w:rsid w:val="00817BA9"/>
    <w:rsid w:val="00820D99"/>
    <w:rsid w:val="00835EF8"/>
    <w:rsid w:val="0086282C"/>
    <w:rsid w:val="008665BD"/>
    <w:rsid w:val="008A689E"/>
    <w:rsid w:val="008C0521"/>
    <w:rsid w:val="008E1889"/>
    <w:rsid w:val="008F2758"/>
    <w:rsid w:val="008F4880"/>
    <w:rsid w:val="00900180"/>
    <w:rsid w:val="00905CBD"/>
    <w:rsid w:val="00916514"/>
    <w:rsid w:val="009412A5"/>
    <w:rsid w:val="00953574"/>
    <w:rsid w:val="009627E0"/>
    <w:rsid w:val="00975151"/>
    <w:rsid w:val="009819D6"/>
    <w:rsid w:val="009866E9"/>
    <w:rsid w:val="00994436"/>
    <w:rsid w:val="009A24C8"/>
    <w:rsid w:val="009B40F7"/>
    <w:rsid w:val="009C16A7"/>
    <w:rsid w:val="009C4C7F"/>
    <w:rsid w:val="009C4E1D"/>
    <w:rsid w:val="009F3EC2"/>
    <w:rsid w:val="009F6F26"/>
    <w:rsid w:val="00A04E9D"/>
    <w:rsid w:val="00A317CA"/>
    <w:rsid w:val="00A378B2"/>
    <w:rsid w:val="00A63F68"/>
    <w:rsid w:val="00A7137F"/>
    <w:rsid w:val="00A77BFC"/>
    <w:rsid w:val="00A80BBF"/>
    <w:rsid w:val="00A82B79"/>
    <w:rsid w:val="00A83576"/>
    <w:rsid w:val="00AA63EF"/>
    <w:rsid w:val="00AB7019"/>
    <w:rsid w:val="00AC3AD0"/>
    <w:rsid w:val="00AD0747"/>
    <w:rsid w:val="00AD3C3B"/>
    <w:rsid w:val="00AE6346"/>
    <w:rsid w:val="00B21984"/>
    <w:rsid w:val="00B47326"/>
    <w:rsid w:val="00B51C4C"/>
    <w:rsid w:val="00B67790"/>
    <w:rsid w:val="00B737C3"/>
    <w:rsid w:val="00BB1DC6"/>
    <w:rsid w:val="00BB60F5"/>
    <w:rsid w:val="00BC3C95"/>
    <w:rsid w:val="00BE2644"/>
    <w:rsid w:val="00BE5892"/>
    <w:rsid w:val="00C136A8"/>
    <w:rsid w:val="00C13EF9"/>
    <w:rsid w:val="00C16A83"/>
    <w:rsid w:val="00C42EAD"/>
    <w:rsid w:val="00C4496E"/>
    <w:rsid w:val="00C45AD2"/>
    <w:rsid w:val="00C542A5"/>
    <w:rsid w:val="00C55696"/>
    <w:rsid w:val="00C65E67"/>
    <w:rsid w:val="00CB5E08"/>
    <w:rsid w:val="00CC2D37"/>
    <w:rsid w:val="00CD35F8"/>
    <w:rsid w:val="00CE2E27"/>
    <w:rsid w:val="00D04214"/>
    <w:rsid w:val="00D12DF4"/>
    <w:rsid w:val="00D136B9"/>
    <w:rsid w:val="00D267B0"/>
    <w:rsid w:val="00D46C9B"/>
    <w:rsid w:val="00D475E2"/>
    <w:rsid w:val="00D84CAF"/>
    <w:rsid w:val="00D9200D"/>
    <w:rsid w:val="00D953E3"/>
    <w:rsid w:val="00D95B57"/>
    <w:rsid w:val="00DB29FC"/>
    <w:rsid w:val="00DD6105"/>
    <w:rsid w:val="00DE5402"/>
    <w:rsid w:val="00DE6A07"/>
    <w:rsid w:val="00E020BF"/>
    <w:rsid w:val="00E024BB"/>
    <w:rsid w:val="00E11C42"/>
    <w:rsid w:val="00E27E2E"/>
    <w:rsid w:val="00E4210C"/>
    <w:rsid w:val="00E42F62"/>
    <w:rsid w:val="00E44D1B"/>
    <w:rsid w:val="00E8685E"/>
    <w:rsid w:val="00EB6976"/>
    <w:rsid w:val="00EE44E1"/>
    <w:rsid w:val="00EF4069"/>
    <w:rsid w:val="00EF4104"/>
    <w:rsid w:val="00EF5711"/>
    <w:rsid w:val="00EF6F42"/>
    <w:rsid w:val="00F07816"/>
    <w:rsid w:val="00F20732"/>
    <w:rsid w:val="00F369C2"/>
    <w:rsid w:val="00F40E36"/>
    <w:rsid w:val="00F4221A"/>
    <w:rsid w:val="00F513BB"/>
    <w:rsid w:val="00F52AAD"/>
    <w:rsid w:val="00F5521F"/>
    <w:rsid w:val="00F721A8"/>
    <w:rsid w:val="00F76ACB"/>
    <w:rsid w:val="00FB194A"/>
    <w:rsid w:val="00FD0E39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ABAB1"/>
  <w15:chartTrackingRefBased/>
  <w15:docId w15:val="{77367612-1108-4E57-B99D-D778B18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0691E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0EE"/>
  </w:style>
  <w:style w:type="paragraph" w:styleId="Footer">
    <w:name w:val="footer"/>
    <w:basedOn w:val="Normal"/>
    <w:link w:val="FooterChar"/>
    <w:uiPriority w:val="99"/>
    <w:unhideWhenUsed/>
    <w:rsid w:val="00594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0EE"/>
  </w:style>
  <w:style w:type="character" w:styleId="PlaceholderText">
    <w:name w:val="Placeholder Text"/>
    <w:basedOn w:val="DefaultParagraphFont"/>
    <w:uiPriority w:val="99"/>
    <w:semiHidden/>
    <w:rsid w:val="00900180"/>
    <w:rPr>
      <w:color w:val="808080"/>
    </w:rPr>
  </w:style>
  <w:style w:type="paragraph" w:customStyle="1" w:styleId="Body">
    <w:name w:val="Body"/>
    <w:rsid w:val="00E42F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015ABB5BA649F29954B576426B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667E-3A09-4A62-A489-FE8BD200EE84}"/>
      </w:docPartPr>
      <w:docPartBody>
        <w:p w:rsidR="008458B7" w:rsidRDefault="008458B7" w:rsidP="008458B7">
          <w:pPr>
            <w:pStyle w:val="C3015ABB5BA649F29954B576426B370B"/>
          </w:pPr>
          <w:r w:rsidRPr="006C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DDBA66A4A4C7BB32C918846847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78E1-F1CF-4FC7-893A-0BEAFDFAB101}"/>
      </w:docPartPr>
      <w:docPartBody>
        <w:p w:rsidR="008458B7" w:rsidRDefault="008458B7" w:rsidP="008458B7">
          <w:pPr>
            <w:pStyle w:val="6C5DDBA66A4A4C7BB32C918846847EE3"/>
          </w:pPr>
          <w:r w:rsidRPr="006C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3B802A83B4C9BA864B817B331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EC7B-9554-48F0-B147-B205294F5D74}"/>
      </w:docPartPr>
      <w:docPartBody>
        <w:p w:rsidR="008458B7" w:rsidRDefault="008458B7" w:rsidP="008458B7">
          <w:pPr>
            <w:pStyle w:val="3F33B802A83B4C9BA864B817B331B051"/>
          </w:pPr>
          <w:r w:rsidRPr="006C3B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46E6-EE17-4F24-BBD0-5016AC9921D2}"/>
      </w:docPartPr>
      <w:docPartBody>
        <w:p w:rsidR="0002028E" w:rsidRDefault="008458B7">
          <w:r w:rsidRPr="00B34F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BD554664541C68AB58AF36C8B3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4934-9146-4021-A69E-A5EFAF60138A}"/>
      </w:docPartPr>
      <w:docPartBody>
        <w:p w:rsidR="00CB0BF8" w:rsidRDefault="0002028E" w:rsidP="0002028E">
          <w:pPr>
            <w:pStyle w:val="6EDBD554664541C68AB58AF36C8B3559"/>
          </w:pPr>
          <w:r w:rsidRPr="00DB32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8040837A74E81AE23D84D4B3D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48B17-0AFC-4470-A8E0-28F6EEF171F5}"/>
      </w:docPartPr>
      <w:docPartBody>
        <w:p w:rsidR="007F4548" w:rsidRDefault="005A2F52" w:rsidP="005A2F52">
          <w:pPr>
            <w:pStyle w:val="7EF8040837A74E81AE23D84D4B3D3F6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43C4D7A3E4158B27F6EC4E2BD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89A3-0661-4258-BAB2-EF4E6ACDB76A}"/>
      </w:docPartPr>
      <w:docPartBody>
        <w:p w:rsidR="007F4548" w:rsidRDefault="005A2F52" w:rsidP="005A2F52">
          <w:pPr>
            <w:pStyle w:val="A8543C4D7A3E4158B27F6EC4E2BD002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D6A2AB5D647AC95F360466AF5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54C6-C6AC-4E70-A3F2-EAE2BF1BFFDA}"/>
      </w:docPartPr>
      <w:docPartBody>
        <w:p w:rsidR="007F4548" w:rsidRDefault="005A2F52" w:rsidP="005A2F52">
          <w:pPr>
            <w:pStyle w:val="948D6A2AB5D647AC95F360466AF55A6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6A182715F48A59B4811517D0E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9D38-6DDB-4E51-976E-5DA87FB04465}"/>
      </w:docPartPr>
      <w:docPartBody>
        <w:p w:rsidR="007F4548" w:rsidRDefault="005A2F52" w:rsidP="005A2F52">
          <w:pPr>
            <w:pStyle w:val="B9C6A182715F48A59B4811517D0E02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0DB6851704A7FB946ADA1B82E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199B-E98E-44D9-9CF8-4197D37F7E9C}"/>
      </w:docPartPr>
      <w:docPartBody>
        <w:p w:rsidR="007F4548" w:rsidRDefault="005A2F52" w:rsidP="005A2F52">
          <w:pPr>
            <w:pStyle w:val="AB70DB6851704A7FB946ADA1B82EEF9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96412F0A84E49813FDDA8ACFA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B50B-8C2E-421E-88A8-92B6DB8FD90E}"/>
      </w:docPartPr>
      <w:docPartBody>
        <w:p w:rsidR="007F4548" w:rsidRDefault="005A2F52" w:rsidP="005A2F52">
          <w:pPr>
            <w:pStyle w:val="10D96412F0A84E49813FDDA8ACFA6FDF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B7"/>
    <w:rsid w:val="0002028E"/>
    <w:rsid w:val="005A2F52"/>
    <w:rsid w:val="00687EE6"/>
    <w:rsid w:val="00733079"/>
    <w:rsid w:val="007C31E5"/>
    <w:rsid w:val="007F4548"/>
    <w:rsid w:val="008458B7"/>
    <w:rsid w:val="00980A62"/>
    <w:rsid w:val="009B793D"/>
    <w:rsid w:val="00C760A1"/>
    <w:rsid w:val="00CB0BF8"/>
    <w:rsid w:val="00D03A1F"/>
    <w:rsid w:val="00E61D25"/>
    <w:rsid w:val="00F2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F52"/>
  </w:style>
  <w:style w:type="paragraph" w:customStyle="1" w:styleId="C3015ABB5BA649F29954B576426B370B">
    <w:name w:val="C3015ABB5BA649F29954B576426B370B"/>
    <w:rsid w:val="008458B7"/>
  </w:style>
  <w:style w:type="paragraph" w:customStyle="1" w:styleId="6C5DDBA66A4A4C7BB32C918846847EE3">
    <w:name w:val="6C5DDBA66A4A4C7BB32C918846847EE3"/>
    <w:rsid w:val="008458B7"/>
  </w:style>
  <w:style w:type="paragraph" w:customStyle="1" w:styleId="3F33B802A83B4C9BA864B817B331B051">
    <w:name w:val="3F33B802A83B4C9BA864B817B331B051"/>
    <w:rsid w:val="008458B7"/>
  </w:style>
  <w:style w:type="paragraph" w:customStyle="1" w:styleId="6EDBD554664541C68AB58AF36C8B3559">
    <w:name w:val="6EDBD554664541C68AB58AF36C8B3559"/>
    <w:rsid w:val="0002028E"/>
  </w:style>
  <w:style w:type="paragraph" w:customStyle="1" w:styleId="7EF8040837A74E81AE23D84D4B3D3F6D">
    <w:name w:val="7EF8040837A74E81AE23D84D4B3D3F6D"/>
    <w:rsid w:val="005A2F52"/>
  </w:style>
  <w:style w:type="paragraph" w:customStyle="1" w:styleId="A8543C4D7A3E4158B27F6EC4E2BD002C">
    <w:name w:val="A8543C4D7A3E4158B27F6EC4E2BD002C"/>
    <w:rsid w:val="005A2F52"/>
  </w:style>
  <w:style w:type="paragraph" w:customStyle="1" w:styleId="948D6A2AB5D647AC95F360466AF55A6B">
    <w:name w:val="948D6A2AB5D647AC95F360466AF55A6B"/>
    <w:rsid w:val="005A2F52"/>
  </w:style>
  <w:style w:type="paragraph" w:customStyle="1" w:styleId="B9C6A182715F48A59B4811517D0E0240">
    <w:name w:val="B9C6A182715F48A59B4811517D0E0240"/>
    <w:rsid w:val="005A2F52"/>
  </w:style>
  <w:style w:type="paragraph" w:customStyle="1" w:styleId="AB70DB6851704A7FB946ADA1B82EEF9B">
    <w:name w:val="AB70DB6851704A7FB946ADA1B82EEF9B"/>
    <w:rsid w:val="005A2F52"/>
  </w:style>
  <w:style w:type="paragraph" w:customStyle="1" w:styleId="10D96412F0A84E49813FDDA8ACFA6FDF">
    <w:name w:val="10D96412F0A84E49813FDDA8ACFA6FDF"/>
    <w:rsid w:val="005A2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221E-5341-4077-8C52-7BE89610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Saleh Ali Alharsh Alawlaqi</dc:creator>
  <cp:keywords/>
  <dc:description/>
  <cp:lastModifiedBy>Alhanouf Khthail</cp:lastModifiedBy>
  <cp:revision>2</cp:revision>
  <dcterms:created xsi:type="dcterms:W3CDTF">2023-04-04T08:39:00Z</dcterms:created>
  <dcterms:modified xsi:type="dcterms:W3CDTF">2023-04-04T08:39:00Z</dcterms:modified>
</cp:coreProperties>
</file>